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EEC" w:rsidRDefault="00662EAF" w:rsidP="005F2384">
      <w:pPr>
        <w:spacing w:after="0" w:line="240" w:lineRule="auto"/>
        <w:jc w:val="right"/>
        <w:rPr>
          <w:i/>
          <w:sz w:val="18"/>
          <w:szCs w:val="18"/>
        </w:rPr>
      </w:pPr>
      <w:r>
        <w:rPr>
          <w:i/>
          <w:noProof/>
          <w:sz w:val="18"/>
          <w:szCs w:val="18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3F1D64D5" wp14:editId="65B20D14">
            <wp:simplePos x="0" y="0"/>
            <wp:positionH relativeFrom="margin">
              <wp:align>left</wp:align>
            </wp:positionH>
            <wp:positionV relativeFrom="paragraph">
              <wp:posOffset>305</wp:posOffset>
            </wp:positionV>
            <wp:extent cx="989965" cy="913765"/>
            <wp:effectExtent l="0" t="0" r="635" b="635"/>
            <wp:wrapThrough wrapText="bothSides">
              <wp:wrapPolygon edited="0">
                <wp:start x="0" y="0"/>
                <wp:lineTo x="0" y="21165"/>
                <wp:lineTo x="21198" y="21165"/>
                <wp:lineTo x="21198" y="0"/>
                <wp:lineTo x="0" y="0"/>
              </wp:wrapPolygon>
            </wp:wrapThrough>
            <wp:docPr id="1" name="Imagen 1" descr="C:\Users\gcarrasco\Desktop\Copia de Foto 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carrasco\Desktop\Copia de Foto C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B2EEC">
        <w:rPr>
          <w:i/>
          <w:sz w:val="18"/>
          <w:szCs w:val="18"/>
        </w:rPr>
        <w:t>Punta Arenas</w:t>
      </w:r>
      <w:r w:rsidR="008E6EF5">
        <w:rPr>
          <w:i/>
          <w:sz w:val="18"/>
          <w:szCs w:val="18"/>
        </w:rPr>
        <w:t xml:space="preserve"> </w:t>
      </w:r>
      <w:r w:rsidR="00EB2EEC">
        <w:rPr>
          <w:i/>
          <w:sz w:val="18"/>
          <w:szCs w:val="18"/>
        </w:rPr>
        <w:t>24</w:t>
      </w:r>
      <w:r w:rsidR="00AA1441">
        <w:rPr>
          <w:i/>
          <w:sz w:val="18"/>
          <w:szCs w:val="18"/>
        </w:rPr>
        <w:t>6</w:t>
      </w:r>
      <w:r w:rsidR="008E6EF5">
        <w:rPr>
          <w:i/>
          <w:sz w:val="18"/>
          <w:szCs w:val="18"/>
        </w:rPr>
        <w:t>8</w:t>
      </w:r>
      <w:r w:rsidR="00EB2EEC">
        <w:rPr>
          <w:i/>
          <w:sz w:val="18"/>
          <w:szCs w:val="18"/>
        </w:rPr>
        <w:t>,</w:t>
      </w:r>
      <w:r w:rsidR="00EB2EEC" w:rsidRPr="00EB2EEC">
        <w:rPr>
          <w:i/>
          <w:sz w:val="18"/>
          <w:szCs w:val="18"/>
        </w:rPr>
        <w:t xml:space="preserve"> </w:t>
      </w:r>
      <w:r w:rsidR="00EB2EEC">
        <w:rPr>
          <w:i/>
          <w:sz w:val="18"/>
          <w:szCs w:val="18"/>
        </w:rPr>
        <w:t xml:space="preserve">Departamento 202 </w:t>
      </w:r>
      <w:r w:rsidR="009F2AD4">
        <w:rPr>
          <w:i/>
          <w:sz w:val="18"/>
          <w:szCs w:val="18"/>
        </w:rPr>
        <w:t>B</w:t>
      </w:r>
      <w:r w:rsidR="00EB2EEC">
        <w:rPr>
          <w:i/>
          <w:sz w:val="18"/>
          <w:szCs w:val="18"/>
        </w:rPr>
        <w:t xml:space="preserve">, </w:t>
      </w:r>
      <w:r w:rsidR="007F0150" w:rsidRPr="007F0150">
        <w:rPr>
          <w:i/>
          <w:sz w:val="18"/>
          <w:szCs w:val="18"/>
        </w:rPr>
        <w:t>C</w:t>
      </w:r>
      <w:r w:rsidR="007E33A7">
        <w:rPr>
          <w:i/>
          <w:sz w:val="18"/>
          <w:szCs w:val="18"/>
        </w:rPr>
        <w:t xml:space="preserve">ondominio </w:t>
      </w:r>
      <w:r w:rsidR="004873B2">
        <w:rPr>
          <w:i/>
          <w:sz w:val="18"/>
          <w:szCs w:val="18"/>
        </w:rPr>
        <w:t>Monet &amp;</w:t>
      </w:r>
      <w:r w:rsidR="009F2AD4">
        <w:rPr>
          <w:i/>
          <w:sz w:val="18"/>
          <w:szCs w:val="18"/>
        </w:rPr>
        <w:t xml:space="preserve"> Miró</w:t>
      </w:r>
    </w:p>
    <w:p w:rsidR="007F0150" w:rsidRPr="007F0150" w:rsidRDefault="007E33A7" w:rsidP="005F2384">
      <w:pPr>
        <w:spacing w:after="0" w:line="240" w:lineRule="auto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Calama</w:t>
      </w:r>
      <w:r w:rsidR="00980DB0">
        <w:rPr>
          <w:i/>
          <w:sz w:val="18"/>
          <w:szCs w:val="18"/>
        </w:rPr>
        <w:t xml:space="preserve">, Chile </w:t>
      </w:r>
    </w:p>
    <w:p w:rsidR="007F0150" w:rsidRPr="007F0150" w:rsidRDefault="00646048" w:rsidP="005F2384">
      <w:pPr>
        <w:spacing w:after="0" w:line="240" w:lineRule="auto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(+56) </w:t>
      </w:r>
      <w:r w:rsidR="006F186A">
        <w:rPr>
          <w:i/>
          <w:sz w:val="18"/>
          <w:szCs w:val="18"/>
        </w:rPr>
        <w:t xml:space="preserve">(09) </w:t>
      </w:r>
      <w:r w:rsidR="00D00AA1">
        <w:rPr>
          <w:i/>
          <w:sz w:val="18"/>
          <w:szCs w:val="18"/>
        </w:rPr>
        <w:t>75323074</w:t>
      </w:r>
      <w:r w:rsidR="00F5771F">
        <w:rPr>
          <w:i/>
          <w:sz w:val="18"/>
          <w:szCs w:val="18"/>
        </w:rPr>
        <w:t xml:space="preserve"> </w:t>
      </w:r>
    </w:p>
    <w:p w:rsidR="005F2384" w:rsidRDefault="000D35EB" w:rsidP="005F2384">
      <w:pPr>
        <w:spacing w:after="0" w:line="240" w:lineRule="auto"/>
        <w:jc w:val="right"/>
      </w:pPr>
      <w:hyperlink r:id="rId7" w:history="1">
        <w:r w:rsidR="00415086" w:rsidRPr="00193AFC">
          <w:rPr>
            <w:rStyle w:val="Hipervnculo"/>
          </w:rPr>
          <w:t>gonzalocarrasco.f@gmail.com</w:t>
        </w:r>
      </w:hyperlink>
      <w:r w:rsidR="00130E83">
        <w:t xml:space="preserve"> </w:t>
      </w:r>
    </w:p>
    <w:p w:rsidR="007F0150" w:rsidRDefault="007F0150" w:rsidP="005F2384">
      <w:pPr>
        <w:spacing w:after="0" w:line="240" w:lineRule="auto"/>
        <w:jc w:val="right"/>
      </w:pPr>
    </w:p>
    <w:tbl>
      <w:tblPr>
        <w:tblStyle w:val="Tablaconcuadrcula"/>
        <w:tblW w:w="8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9"/>
      </w:tblGrid>
      <w:tr w:rsidR="005F2384" w:rsidTr="005F2384">
        <w:trPr>
          <w:trHeight w:val="587"/>
        </w:trPr>
        <w:tc>
          <w:tcPr>
            <w:tcW w:w="8779" w:type="dxa"/>
            <w:shd w:val="clear" w:color="auto" w:fill="548DD4" w:themeFill="text2" w:themeFillTint="99"/>
          </w:tcPr>
          <w:p w:rsidR="005F2384" w:rsidRDefault="005F2384" w:rsidP="005F2384">
            <w:pPr>
              <w:jc w:val="center"/>
              <w:rPr>
                <w:color w:val="FFFFFF" w:themeColor="background1"/>
              </w:rPr>
            </w:pPr>
          </w:p>
          <w:p w:rsidR="005F2384" w:rsidRPr="005F2384" w:rsidRDefault="00415086" w:rsidP="005F2384">
            <w:pPr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32"/>
                <w:szCs w:val="32"/>
              </w:rPr>
              <w:t>GONZALO ARNOLDO CARRASCO FIGUEROA</w:t>
            </w:r>
          </w:p>
        </w:tc>
      </w:tr>
    </w:tbl>
    <w:p w:rsidR="00AB5AAA" w:rsidRDefault="00AB5AAA" w:rsidP="00AB5AAA">
      <w:pPr>
        <w:spacing w:after="0" w:line="240" w:lineRule="auto"/>
        <w:jc w:val="both"/>
      </w:pPr>
    </w:p>
    <w:p w:rsidR="002762C0" w:rsidRDefault="002762C0" w:rsidP="001F17D8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highlight w:val="lightGray"/>
        </w:rPr>
      </w:pPr>
    </w:p>
    <w:p w:rsidR="00AB5AAA" w:rsidRPr="001F17D8" w:rsidRDefault="00AB5AAA" w:rsidP="001F17D8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1F17D8">
        <w:rPr>
          <w:rFonts w:ascii="Arial" w:hAnsi="Arial" w:cs="Arial"/>
          <w:b/>
          <w:sz w:val="20"/>
          <w:szCs w:val="20"/>
          <w:highlight w:val="lightGray"/>
        </w:rPr>
        <w:t>PERFIL PROFESIONAL</w:t>
      </w:r>
      <w:r w:rsidRPr="001F17D8">
        <w:rPr>
          <w:rFonts w:ascii="Arial" w:hAnsi="Arial" w:cs="Arial"/>
          <w:b/>
          <w:sz w:val="20"/>
          <w:szCs w:val="20"/>
        </w:rPr>
        <w:t xml:space="preserve"> </w:t>
      </w:r>
    </w:p>
    <w:p w:rsidR="001F17D8" w:rsidRDefault="001F17D8" w:rsidP="00AB5AA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5AAA" w:rsidRPr="00AB5AAA" w:rsidRDefault="00A728F6" w:rsidP="00A728F6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Profesional titulado de </w:t>
      </w:r>
      <w:r w:rsidR="00AB5AAA" w:rsidRPr="00AB5AAA">
        <w:rPr>
          <w:rFonts w:ascii="Arial" w:hAnsi="Arial" w:cs="Arial"/>
          <w:sz w:val="20"/>
          <w:szCs w:val="20"/>
        </w:rPr>
        <w:t xml:space="preserve">Técnico </w:t>
      </w:r>
      <w:r w:rsidR="00AB5AAA">
        <w:rPr>
          <w:rFonts w:ascii="Arial" w:hAnsi="Arial" w:cs="Arial"/>
          <w:sz w:val="20"/>
          <w:szCs w:val="20"/>
        </w:rPr>
        <w:t xml:space="preserve">Universitario en Electricidad </w:t>
      </w:r>
      <w:r w:rsidR="002A10BE">
        <w:rPr>
          <w:rFonts w:ascii="Arial" w:hAnsi="Arial" w:cs="Arial"/>
          <w:sz w:val="20"/>
          <w:szCs w:val="20"/>
        </w:rPr>
        <w:t>y Egresado de Ingeniería de Ejecución Industrial</w:t>
      </w:r>
      <w:r>
        <w:rPr>
          <w:rFonts w:ascii="Arial" w:hAnsi="Arial" w:cs="Arial"/>
          <w:sz w:val="20"/>
          <w:szCs w:val="20"/>
        </w:rPr>
        <w:t>, con perfeccionamiento</w:t>
      </w:r>
      <w:r w:rsidR="00360AE6">
        <w:rPr>
          <w:rFonts w:ascii="Arial" w:hAnsi="Arial" w:cs="Arial"/>
          <w:sz w:val="20"/>
          <w:szCs w:val="20"/>
        </w:rPr>
        <w:t xml:space="preserve"> técnico en el extranjero (España)</w:t>
      </w:r>
      <w:r>
        <w:rPr>
          <w:rFonts w:ascii="Arial" w:hAnsi="Arial" w:cs="Arial"/>
          <w:sz w:val="20"/>
          <w:szCs w:val="20"/>
        </w:rPr>
        <w:t xml:space="preserve"> en </w:t>
      </w:r>
      <w:r w:rsidR="00236A5D">
        <w:rPr>
          <w:rFonts w:ascii="Arial" w:hAnsi="Arial" w:cs="Arial"/>
          <w:sz w:val="20"/>
          <w:szCs w:val="20"/>
        </w:rPr>
        <w:t xml:space="preserve">eficiencia energética específicamente en energía </w:t>
      </w:r>
      <w:r>
        <w:rPr>
          <w:rFonts w:ascii="Arial" w:hAnsi="Arial" w:cs="Arial"/>
          <w:sz w:val="20"/>
          <w:szCs w:val="20"/>
        </w:rPr>
        <w:t>eólica</w:t>
      </w:r>
      <w:r w:rsidR="002A10BE">
        <w:rPr>
          <w:rFonts w:ascii="Arial" w:hAnsi="Arial" w:cs="Arial"/>
          <w:sz w:val="20"/>
          <w:szCs w:val="20"/>
        </w:rPr>
        <w:t xml:space="preserve"> </w:t>
      </w:r>
      <w:r w:rsidR="00236A5D">
        <w:rPr>
          <w:rFonts w:ascii="Arial" w:hAnsi="Arial" w:cs="Arial"/>
          <w:sz w:val="20"/>
          <w:szCs w:val="20"/>
        </w:rPr>
        <w:t>y sistemas fotovoltaicos</w:t>
      </w:r>
      <w:r>
        <w:rPr>
          <w:rFonts w:ascii="Arial" w:hAnsi="Arial" w:cs="Arial"/>
          <w:sz w:val="20"/>
          <w:szCs w:val="20"/>
        </w:rPr>
        <w:t xml:space="preserve">. </w:t>
      </w:r>
      <w:r w:rsidR="00F56F7F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 xml:space="preserve"> e</w:t>
      </w:r>
      <w:r w:rsidR="00AB5AAA" w:rsidRPr="00AB5AAA">
        <w:rPr>
          <w:rFonts w:ascii="Arial" w:hAnsi="Arial" w:cs="Arial"/>
          <w:sz w:val="20"/>
          <w:szCs w:val="20"/>
        </w:rPr>
        <w:t xml:space="preserve">xperiencia </w:t>
      </w:r>
      <w:r>
        <w:rPr>
          <w:rFonts w:ascii="Arial" w:hAnsi="Arial" w:cs="Arial"/>
          <w:sz w:val="20"/>
          <w:szCs w:val="20"/>
        </w:rPr>
        <w:t xml:space="preserve">profesional ha sido adquirida principalmente </w:t>
      </w:r>
      <w:r w:rsidR="00AB5AAA" w:rsidRPr="00AB5AAA">
        <w:rPr>
          <w:rFonts w:ascii="Arial" w:hAnsi="Arial" w:cs="Arial"/>
          <w:sz w:val="20"/>
          <w:szCs w:val="20"/>
        </w:rPr>
        <w:t xml:space="preserve">en el sector </w:t>
      </w:r>
      <w:r>
        <w:rPr>
          <w:rFonts w:ascii="Arial" w:hAnsi="Arial" w:cs="Arial"/>
          <w:sz w:val="20"/>
          <w:szCs w:val="20"/>
        </w:rPr>
        <w:t>e</w:t>
      </w:r>
      <w:r w:rsidR="001F17D8">
        <w:rPr>
          <w:rFonts w:ascii="Arial" w:hAnsi="Arial" w:cs="Arial"/>
          <w:sz w:val="20"/>
          <w:szCs w:val="20"/>
        </w:rPr>
        <w:t>nergético</w:t>
      </w:r>
      <w:r w:rsidR="00AB5AAA" w:rsidRPr="00AB5AA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Posee</w:t>
      </w:r>
      <w:r w:rsidR="00AB5AAA" w:rsidRPr="00AB5A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capacidad </w:t>
      </w:r>
      <w:r w:rsidR="00AB5AAA" w:rsidRPr="00AB5AAA">
        <w:rPr>
          <w:rFonts w:ascii="Arial" w:hAnsi="Arial" w:cs="Arial"/>
          <w:sz w:val="20"/>
          <w:szCs w:val="20"/>
        </w:rPr>
        <w:t>de trabajo en equipo</w:t>
      </w:r>
      <w:r>
        <w:rPr>
          <w:rFonts w:ascii="Arial" w:hAnsi="Arial" w:cs="Arial"/>
          <w:sz w:val="20"/>
          <w:szCs w:val="20"/>
        </w:rPr>
        <w:t xml:space="preserve"> y </w:t>
      </w:r>
      <w:r w:rsidR="00AB5AAA" w:rsidRPr="00AB5AAA">
        <w:rPr>
          <w:rFonts w:ascii="Arial" w:hAnsi="Arial" w:cs="Arial"/>
          <w:sz w:val="20"/>
          <w:szCs w:val="20"/>
        </w:rPr>
        <w:t>liderazgo</w:t>
      </w:r>
      <w:r>
        <w:rPr>
          <w:rFonts w:ascii="Arial" w:hAnsi="Arial" w:cs="Arial"/>
          <w:sz w:val="20"/>
          <w:szCs w:val="20"/>
        </w:rPr>
        <w:t>, logrando la motivación de</w:t>
      </w:r>
      <w:r w:rsidR="00AB5AAA" w:rsidRPr="00AB5AAA">
        <w:rPr>
          <w:rFonts w:ascii="Arial" w:hAnsi="Arial" w:cs="Arial"/>
          <w:sz w:val="20"/>
          <w:szCs w:val="20"/>
        </w:rPr>
        <w:t xml:space="preserve">l equipo en la </w:t>
      </w:r>
      <w:r w:rsidR="000D35EB">
        <w:rPr>
          <w:rFonts w:ascii="Arial" w:hAnsi="Arial" w:cs="Arial"/>
          <w:sz w:val="20"/>
          <w:szCs w:val="20"/>
        </w:rPr>
        <w:t xml:space="preserve">obtención </w:t>
      </w:r>
      <w:r w:rsidR="00AB5AAA" w:rsidRPr="00AB5AAA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los</w:t>
      </w:r>
      <w:r w:rsidR="00AB5AAA" w:rsidRPr="00AB5AAA">
        <w:rPr>
          <w:rFonts w:ascii="Arial" w:hAnsi="Arial" w:cs="Arial"/>
          <w:sz w:val="20"/>
          <w:szCs w:val="20"/>
        </w:rPr>
        <w:t xml:space="preserve"> objetivos</w:t>
      </w:r>
      <w:r>
        <w:rPr>
          <w:rFonts w:ascii="Arial" w:hAnsi="Arial" w:cs="Arial"/>
          <w:sz w:val="20"/>
          <w:szCs w:val="20"/>
        </w:rPr>
        <w:t xml:space="preserve"> planteados</w:t>
      </w:r>
      <w:r w:rsidR="00AB5AAA" w:rsidRPr="00AB5AA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Presenta</w:t>
      </w:r>
      <w:r w:rsidR="000D35EB">
        <w:rPr>
          <w:rFonts w:ascii="Arial" w:hAnsi="Arial" w:cs="Arial"/>
          <w:sz w:val="20"/>
          <w:szCs w:val="20"/>
        </w:rPr>
        <w:t xml:space="preserve">ndo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destrezas en el </w:t>
      </w:r>
      <w:r w:rsidR="00AB5AAA" w:rsidRPr="00AB5AAA">
        <w:rPr>
          <w:rFonts w:ascii="Arial" w:hAnsi="Arial" w:cs="Arial"/>
          <w:sz w:val="20"/>
          <w:szCs w:val="20"/>
        </w:rPr>
        <w:t>análisis</w:t>
      </w:r>
      <w:r>
        <w:rPr>
          <w:rFonts w:ascii="Arial" w:hAnsi="Arial" w:cs="Arial"/>
          <w:sz w:val="20"/>
          <w:szCs w:val="20"/>
        </w:rPr>
        <w:t xml:space="preserve">, detección </w:t>
      </w:r>
      <w:r w:rsidR="00AB5AAA" w:rsidRPr="00AB5AAA">
        <w:rPr>
          <w:rFonts w:ascii="Arial" w:hAnsi="Arial" w:cs="Arial"/>
          <w:sz w:val="20"/>
          <w:szCs w:val="20"/>
        </w:rPr>
        <w:t xml:space="preserve">y solución de problemas, así como </w:t>
      </w:r>
      <w:r>
        <w:rPr>
          <w:rFonts w:ascii="Arial" w:hAnsi="Arial" w:cs="Arial"/>
          <w:sz w:val="20"/>
          <w:szCs w:val="20"/>
        </w:rPr>
        <w:t xml:space="preserve">responsabilidad, </w:t>
      </w:r>
      <w:r w:rsidR="00AB5AAA" w:rsidRPr="00AB5AAA">
        <w:rPr>
          <w:rFonts w:ascii="Arial" w:hAnsi="Arial" w:cs="Arial"/>
          <w:sz w:val="20"/>
          <w:szCs w:val="20"/>
        </w:rPr>
        <w:t xml:space="preserve">dedicación </w:t>
      </w:r>
      <w:r>
        <w:rPr>
          <w:rFonts w:ascii="Arial" w:hAnsi="Arial" w:cs="Arial"/>
          <w:sz w:val="20"/>
          <w:szCs w:val="20"/>
        </w:rPr>
        <w:t>en la aplicación de conocimientos teórico-prácticos, para alcanzar</w:t>
      </w:r>
      <w:r w:rsidR="00AB5AAA" w:rsidRPr="00AB5AAA">
        <w:rPr>
          <w:rFonts w:ascii="Arial" w:hAnsi="Arial" w:cs="Arial"/>
          <w:sz w:val="20"/>
          <w:szCs w:val="20"/>
        </w:rPr>
        <w:t xml:space="preserve"> y mantener altos niveles de calidad.</w:t>
      </w:r>
    </w:p>
    <w:p w:rsidR="00E121D5" w:rsidRDefault="00E121D5" w:rsidP="00F37D6F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F37D6F">
        <w:rPr>
          <w:rFonts w:ascii="Arial" w:hAnsi="Arial" w:cs="Arial"/>
          <w:b/>
          <w:sz w:val="20"/>
          <w:szCs w:val="20"/>
          <w:highlight w:val="lightGray"/>
        </w:rPr>
        <w:t>FORMACIÓN</w:t>
      </w:r>
      <w:r w:rsidR="006B3026">
        <w:rPr>
          <w:rFonts w:ascii="Arial" w:hAnsi="Arial" w:cs="Arial"/>
          <w:b/>
          <w:sz w:val="20"/>
          <w:szCs w:val="20"/>
          <w:highlight w:val="lightGray"/>
        </w:rPr>
        <w:t xml:space="preserve"> ACADEMICA </w:t>
      </w:r>
    </w:p>
    <w:p w:rsidR="00F37D6F" w:rsidRPr="002F3259" w:rsidRDefault="00F37D6F" w:rsidP="00F37D6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762C0" w:rsidRDefault="002762C0" w:rsidP="00B7778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77780" w:rsidRPr="002F3259" w:rsidRDefault="00296B76" w:rsidP="00B777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PASANTIA</w:t>
      </w:r>
      <w:r w:rsidR="0084506A">
        <w:rPr>
          <w:rFonts w:ascii="Arial" w:hAnsi="Arial" w:cs="Arial"/>
          <w:b/>
          <w:sz w:val="20"/>
          <w:szCs w:val="20"/>
        </w:rPr>
        <w:t xml:space="preserve"> </w:t>
      </w:r>
      <w:r w:rsidR="00E4729A">
        <w:rPr>
          <w:rFonts w:ascii="Arial" w:hAnsi="Arial" w:cs="Arial"/>
          <w:b/>
          <w:sz w:val="20"/>
          <w:szCs w:val="20"/>
        </w:rPr>
        <w:t>E</w:t>
      </w:r>
      <w:r w:rsidR="00E121D5" w:rsidRPr="002F3259">
        <w:rPr>
          <w:rFonts w:ascii="Arial" w:hAnsi="Arial" w:cs="Arial"/>
          <w:b/>
          <w:sz w:val="20"/>
          <w:szCs w:val="20"/>
        </w:rPr>
        <w:t xml:space="preserve">N </w:t>
      </w:r>
      <w:r w:rsidR="00A728F6">
        <w:rPr>
          <w:rFonts w:ascii="Arial" w:hAnsi="Arial" w:cs="Arial"/>
          <w:b/>
          <w:sz w:val="20"/>
          <w:szCs w:val="20"/>
        </w:rPr>
        <w:t xml:space="preserve">GESTIÓN DEL MONTAJE Y MANTENIMIENTO DE </w:t>
      </w:r>
      <w:r w:rsidR="00662EAF" w:rsidRPr="002F3259">
        <w:rPr>
          <w:rFonts w:ascii="Arial" w:hAnsi="Arial" w:cs="Arial"/>
          <w:b/>
          <w:sz w:val="20"/>
          <w:szCs w:val="20"/>
        </w:rPr>
        <w:t>PARQUES EOLICOS</w:t>
      </w:r>
      <w:r w:rsidR="0064688B">
        <w:rPr>
          <w:rFonts w:ascii="Arial" w:hAnsi="Arial" w:cs="Arial"/>
          <w:b/>
          <w:sz w:val="20"/>
          <w:szCs w:val="20"/>
        </w:rPr>
        <w:t xml:space="preserve"> Y SISTEMAS FOTOVOLTAICOS</w:t>
      </w:r>
      <w:r w:rsidR="00662EAF" w:rsidRPr="002F3259">
        <w:rPr>
          <w:rFonts w:ascii="Arial" w:hAnsi="Arial" w:cs="Arial"/>
          <w:b/>
          <w:sz w:val="20"/>
          <w:szCs w:val="20"/>
        </w:rPr>
        <w:t>.</w:t>
      </w:r>
    </w:p>
    <w:p w:rsidR="007455A9" w:rsidRPr="002F3259" w:rsidRDefault="00B242B8" w:rsidP="00B777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3259">
        <w:rPr>
          <w:rFonts w:ascii="Arial" w:hAnsi="Arial" w:cs="Arial"/>
          <w:sz w:val="20"/>
          <w:szCs w:val="20"/>
        </w:rPr>
        <w:t>Fundación</w:t>
      </w:r>
      <w:r w:rsidR="002A10B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10BE">
        <w:rPr>
          <w:rFonts w:ascii="Arial" w:hAnsi="Arial" w:cs="Arial"/>
          <w:sz w:val="20"/>
          <w:szCs w:val="20"/>
        </w:rPr>
        <w:t>Zubigune</w:t>
      </w:r>
      <w:proofErr w:type="spellEnd"/>
      <w:r w:rsidR="002A10BE">
        <w:rPr>
          <w:rFonts w:ascii="Arial" w:hAnsi="Arial" w:cs="Arial"/>
          <w:sz w:val="20"/>
          <w:szCs w:val="20"/>
        </w:rPr>
        <w:t>.</w:t>
      </w:r>
    </w:p>
    <w:p w:rsidR="00B77780" w:rsidRPr="002F3259" w:rsidRDefault="007455A9" w:rsidP="00B777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3259">
        <w:rPr>
          <w:rFonts w:ascii="Arial" w:hAnsi="Arial" w:cs="Arial"/>
          <w:sz w:val="20"/>
          <w:szCs w:val="20"/>
        </w:rPr>
        <w:t xml:space="preserve">Instituto Educacional de Formación Profesional Superior </w:t>
      </w:r>
      <w:r w:rsidR="00B242B8" w:rsidRPr="002F3259">
        <w:rPr>
          <w:rFonts w:ascii="Arial" w:hAnsi="Arial" w:cs="Arial"/>
          <w:sz w:val="20"/>
          <w:szCs w:val="20"/>
        </w:rPr>
        <w:t xml:space="preserve">(IEFPS) </w:t>
      </w:r>
      <w:proofErr w:type="spellStart"/>
      <w:r w:rsidRPr="002F3259">
        <w:rPr>
          <w:rFonts w:ascii="Arial" w:hAnsi="Arial" w:cs="Arial"/>
          <w:sz w:val="20"/>
          <w:szCs w:val="20"/>
        </w:rPr>
        <w:t>Usurbil</w:t>
      </w:r>
      <w:proofErr w:type="spellEnd"/>
      <w:r w:rsidR="00B242B8" w:rsidRPr="002F3259">
        <w:rPr>
          <w:rFonts w:ascii="Arial" w:hAnsi="Arial" w:cs="Arial"/>
          <w:sz w:val="20"/>
          <w:szCs w:val="20"/>
        </w:rPr>
        <w:t>.</w:t>
      </w:r>
    </w:p>
    <w:p w:rsidR="00B77780" w:rsidRPr="002F3259" w:rsidRDefault="00573255" w:rsidP="00B777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País Vasco, </w:t>
      </w:r>
      <w:r w:rsidR="00E121D5" w:rsidRPr="002F3259">
        <w:rPr>
          <w:rFonts w:ascii="Arial" w:hAnsi="Arial" w:cs="Arial"/>
          <w:sz w:val="20"/>
          <w:szCs w:val="20"/>
        </w:rPr>
        <w:t>España</w:t>
      </w:r>
      <w:r w:rsidR="00993F45" w:rsidRPr="002F3259">
        <w:rPr>
          <w:rFonts w:ascii="Arial" w:hAnsi="Arial" w:cs="Arial"/>
          <w:sz w:val="20"/>
          <w:szCs w:val="20"/>
        </w:rPr>
        <w:t>.</w:t>
      </w:r>
    </w:p>
    <w:p w:rsidR="00E121D5" w:rsidRPr="002F3259" w:rsidRDefault="00E121D5" w:rsidP="00B777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3259">
        <w:rPr>
          <w:rFonts w:ascii="Arial" w:hAnsi="Arial" w:cs="Arial"/>
          <w:sz w:val="20"/>
          <w:szCs w:val="20"/>
        </w:rPr>
        <w:t xml:space="preserve">2013. </w:t>
      </w:r>
    </w:p>
    <w:p w:rsidR="00993F45" w:rsidRPr="002F3259" w:rsidRDefault="00E121D5" w:rsidP="00B777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3259">
        <w:rPr>
          <w:rFonts w:ascii="Arial" w:hAnsi="Arial" w:cs="Arial"/>
          <w:sz w:val="20"/>
          <w:szCs w:val="20"/>
        </w:rPr>
        <w:tab/>
      </w:r>
    </w:p>
    <w:p w:rsidR="00E121D5" w:rsidRPr="002F3259" w:rsidRDefault="004B743E" w:rsidP="00214A8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Titulado de la pasa</w:t>
      </w:r>
      <w:r w:rsidR="00E121D5" w:rsidRPr="002F3259">
        <w:rPr>
          <w:rFonts w:ascii="Arial" w:hAnsi="Arial" w:cs="Arial"/>
          <w:sz w:val="20"/>
          <w:szCs w:val="20"/>
        </w:rPr>
        <w:t xml:space="preserve">ntía de perfeccionamiento técnico realizada en </w:t>
      </w:r>
      <w:r w:rsidR="005D1510" w:rsidRPr="002F3259">
        <w:rPr>
          <w:rFonts w:ascii="Arial" w:hAnsi="Arial" w:cs="Arial"/>
          <w:sz w:val="20"/>
          <w:szCs w:val="20"/>
        </w:rPr>
        <w:t>San Sebastián, País Vasco,</w:t>
      </w:r>
      <w:r w:rsidR="00E121D5" w:rsidRPr="002F3259">
        <w:rPr>
          <w:rFonts w:ascii="Arial" w:hAnsi="Arial" w:cs="Arial"/>
          <w:sz w:val="20"/>
          <w:szCs w:val="20"/>
        </w:rPr>
        <w:t xml:space="preserve"> España, </w:t>
      </w:r>
      <w:r w:rsidR="00B77780" w:rsidRPr="002F3259">
        <w:rPr>
          <w:rFonts w:ascii="Arial" w:hAnsi="Arial" w:cs="Arial"/>
          <w:sz w:val="20"/>
          <w:szCs w:val="20"/>
        </w:rPr>
        <w:t xml:space="preserve">enfocada en la adquisición específica de conocimientos, teórico prácticos, relacionados con la </w:t>
      </w:r>
      <w:r w:rsidR="005D1510" w:rsidRPr="002F3259">
        <w:rPr>
          <w:rFonts w:ascii="Arial" w:hAnsi="Arial" w:cs="Arial"/>
          <w:sz w:val="20"/>
          <w:szCs w:val="20"/>
        </w:rPr>
        <w:t>gestión del montaje y mantenimiento</w:t>
      </w:r>
      <w:r w:rsidR="00B77780" w:rsidRPr="002F3259">
        <w:rPr>
          <w:rFonts w:ascii="Arial" w:hAnsi="Arial" w:cs="Arial"/>
          <w:sz w:val="20"/>
          <w:szCs w:val="20"/>
        </w:rPr>
        <w:t xml:space="preserve"> de</w:t>
      </w:r>
      <w:r w:rsidR="005D1510" w:rsidRPr="002F3259">
        <w:rPr>
          <w:rFonts w:ascii="Arial" w:hAnsi="Arial" w:cs="Arial"/>
          <w:sz w:val="20"/>
          <w:szCs w:val="20"/>
        </w:rPr>
        <w:t xml:space="preserve"> parque</w:t>
      </w:r>
      <w:r w:rsidR="00CA516A">
        <w:rPr>
          <w:rFonts w:ascii="Arial" w:hAnsi="Arial" w:cs="Arial"/>
          <w:sz w:val="20"/>
          <w:szCs w:val="20"/>
        </w:rPr>
        <w:t>s</w:t>
      </w:r>
      <w:r w:rsidR="005D1510" w:rsidRPr="002F3259">
        <w:rPr>
          <w:rFonts w:ascii="Arial" w:hAnsi="Arial" w:cs="Arial"/>
          <w:sz w:val="20"/>
          <w:szCs w:val="20"/>
        </w:rPr>
        <w:t xml:space="preserve"> eólicos</w:t>
      </w:r>
      <w:r>
        <w:rPr>
          <w:rFonts w:ascii="Arial" w:hAnsi="Arial" w:cs="Arial"/>
          <w:sz w:val="20"/>
          <w:szCs w:val="20"/>
        </w:rPr>
        <w:t xml:space="preserve"> y sistemas fotovoltaicos</w:t>
      </w:r>
      <w:r w:rsidR="005D1510" w:rsidRPr="002F3259">
        <w:rPr>
          <w:rFonts w:ascii="Arial" w:hAnsi="Arial" w:cs="Arial"/>
          <w:sz w:val="20"/>
          <w:szCs w:val="20"/>
        </w:rPr>
        <w:t>,</w:t>
      </w:r>
      <w:r w:rsidR="00B77780" w:rsidRPr="002F3259">
        <w:rPr>
          <w:rFonts w:ascii="Arial" w:hAnsi="Arial" w:cs="Arial"/>
          <w:sz w:val="20"/>
          <w:szCs w:val="20"/>
        </w:rPr>
        <w:t xml:space="preserve"> así como el aprovechamiento de los recursos huma</w:t>
      </w:r>
      <w:r w:rsidR="00214A82">
        <w:rPr>
          <w:rFonts w:ascii="Arial" w:hAnsi="Arial" w:cs="Arial"/>
          <w:sz w:val="20"/>
          <w:szCs w:val="20"/>
        </w:rPr>
        <w:t>nos y tecnológicos utilizados en</w:t>
      </w:r>
      <w:r w:rsidR="007339A1" w:rsidRPr="002F3259">
        <w:rPr>
          <w:rFonts w:ascii="Arial" w:hAnsi="Arial" w:cs="Arial"/>
          <w:sz w:val="20"/>
          <w:szCs w:val="20"/>
        </w:rPr>
        <w:t xml:space="preserve"> é</w:t>
      </w:r>
      <w:r w:rsidR="00B77780" w:rsidRPr="002F3259">
        <w:rPr>
          <w:rFonts w:ascii="Arial" w:hAnsi="Arial" w:cs="Arial"/>
          <w:sz w:val="20"/>
          <w:szCs w:val="20"/>
        </w:rPr>
        <w:t>stos.</w:t>
      </w:r>
    </w:p>
    <w:p w:rsidR="002762C0" w:rsidRDefault="002762C0" w:rsidP="00B7778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77780" w:rsidRPr="002F3259" w:rsidRDefault="00CE5AC6" w:rsidP="00B777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3259">
        <w:rPr>
          <w:rFonts w:ascii="Arial" w:hAnsi="Arial" w:cs="Arial"/>
          <w:b/>
          <w:sz w:val="20"/>
          <w:szCs w:val="20"/>
        </w:rPr>
        <w:t>INGENIERIA DE EJ</w:t>
      </w:r>
      <w:r w:rsidR="00993F45" w:rsidRPr="002F3259">
        <w:rPr>
          <w:rFonts w:ascii="Arial" w:hAnsi="Arial" w:cs="Arial"/>
          <w:b/>
          <w:sz w:val="20"/>
          <w:szCs w:val="20"/>
        </w:rPr>
        <w:t>E</w:t>
      </w:r>
      <w:r w:rsidRPr="002F3259">
        <w:rPr>
          <w:rFonts w:ascii="Arial" w:hAnsi="Arial" w:cs="Arial"/>
          <w:b/>
          <w:sz w:val="20"/>
          <w:szCs w:val="20"/>
        </w:rPr>
        <w:t>CUCION INDUSTRIAL</w:t>
      </w:r>
      <w:r w:rsidR="002268C2" w:rsidRPr="002F3259">
        <w:rPr>
          <w:rFonts w:ascii="Arial" w:hAnsi="Arial" w:cs="Arial"/>
          <w:sz w:val="20"/>
          <w:szCs w:val="20"/>
        </w:rPr>
        <w:t>.</w:t>
      </w:r>
      <w:r w:rsidR="00E121D5" w:rsidRPr="002F3259">
        <w:rPr>
          <w:rFonts w:ascii="Arial" w:hAnsi="Arial" w:cs="Arial"/>
          <w:sz w:val="20"/>
          <w:szCs w:val="20"/>
        </w:rPr>
        <w:t xml:space="preserve"> </w:t>
      </w:r>
    </w:p>
    <w:p w:rsidR="00B77780" w:rsidRPr="002F3259" w:rsidRDefault="00CE5AC6" w:rsidP="00B777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3259">
        <w:rPr>
          <w:rFonts w:ascii="Arial" w:hAnsi="Arial" w:cs="Arial"/>
          <w:sz w:val="20"/>
          <w:szCs w:val="20"/>
        </w:rPr>
        <w:t>Universidad Católica de la Santísima Concepción UCSC</w:t>
      </w:r>
      <w:r w:rsidR="00E121D5" w:rsidRPr="002F3259">
        <w:rPr>
          <w:rFonts w:ascii="Arial" w:hAnsi="Arial" w:cs="Arial"/>
          <w:sz w:val="20"/>
          <w:szCs w:val="20"/>
        </w:rPr>
        <w:t xml:space="preserve">. </w:t>
      </w:r>
    </w:p>
    <w:p w:rsidR="00993F45" w:rsidRPr="002F3259" w:rsidRDefault="00993F45" w:rsidP="00B777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3259">
        <w:rPr>
          <w:rFonts w:ascii="Arial" w:hAnsi="Arial" w:cs="Arial"/>
          <w:sz w:val="20"/>
          <w:szCs w:val="20"/>
        </w:rPr>
        <w:t>Chile.</w:t>
      </w:r>
    </w:p>
    <w:p w:rsidR="00E121D5" w:rsidRPr="002F3259" w:rsidRDefault="00CB0EE8" w:rsidP="00B777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</w:t>
      </w:r>
      <w:r w:rsidR="00756D15">
        <w:rPr>
          <w:rFonts w:ascii="Arial" w:hAnsi="Arial" w:cs="Arial"/>
          <w:sz w:val="20"/>
          <w:szCs w:val="20"/>
        </w:rPr>
        <w:t>0</w:t>
      </w:r>
      <w:r w:rsidR="005F62C4">
        <w:rPr>
          <w:rFonts w:ascii="Arial" w:hAnsi="Arial" w:cs="Arial"/>
          <w:sz w:val="20"/>
          <w:szCs w:val="20"/>
        </w:rPr>
        <w:t xml:space="preserve"> - </w:t>
      </w:r>
      <w:r w:rsidR="006A2127">
        <w:rPr>
          <w:rFonts w:ascii="Arial" w:hAnsi="Arial" w:cs="Arial"/>
          <w:sz w:val="20"/>
          <w:szCs w:val="20"/>
        </w:rPr>
        <w:t>2014</w:t>
      </w:r>
    </w:p>
    <w:p w:rsidR="0047391C" w:rsidRPr="002F3259" w:rsidRDefault="0047391C" w:rsidP="00B7778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3F45" w:rsidRDefault="00D242CF" w:rsidP="00214A82">
      <w:pPr>
        <w:spacing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</w:rPr>
        <w:t>Egresado de e</w:t>
      </w:r>
      <w:r w:rsidR="00993F45" w:rsidRPr="002F3259">
        <w:rPr>
          <w:rFonts w:ascii="Arial" w:hAnsi="Arial" w:cs="Arial"/>
          <w:sz w:val="20"/>
          <w:szCs w:val="20"/>
        </w:rPr>
        <w:t xml:space="preserve">studios profesionales </w:t>
      </w:r>
      <w:r w:rsidR="00214A82">
        <w:rPr>
          <w:rFonts w:ascii="Arial" w:hAnsi="Arial" w:cs="Arial"/>
          <w:sz w:val="20"/>
          <w:szCs w:val="20"/>
        </w:rPr>
        <w:t>que le permiten</w:t>
      </w:r>
      <w:r w:rsidR="0047391C" w:rsidRPr="002F3259">
        <w:rPr>
          <w:rFonts w:ascii="Arial" w:hAnsi="Arial" w:cs="Arial"/>
          <w:sz w:val="20"/>
          <w:szCs w:val="20"/>
        </w:rPr>
        <w:t xml:space="preserve"> aplicar técnicas de </w:t>
      </w:r>
      <w:r w:rsidR="0047391C" w:rsidRPr="002F3259">
        <w:rPr>
          <w:rStyle w:val="Textoennegrita"/>
          <w:rFonts w:ascii="Arial" w:hAnsi="Arial" w:cs="Arial"/>
          <w:b w:val="0"/>
          <w:sz w:val="20"/>
          <w:szCs w:val="20"/>
        </w:rPr>
        <w:t>mantenimiento</w:t>
      </w:r>
      <w:r w:rsidR="0047391C" w:rsidRPr="002F3259">
        <w:rPr>
          <w:rFonts w:ascii="Arial" w:hAnsi="Arial" w:cs="Arial"/>
          <w:sz w:val="20"/>
          <w:szCs w:val="20"/>
        </w:rPr>
        <w:t xml:space="preserve"> en máquinas y equipos; </w:t>
      </w:r>
      <w:r w:rsidR="0047391C" w:rsidRPr="002F3259">
        <w:rPr>
          <w:rStyle w:val="Textoennegrita"/>
          <w:rFonts w:ascii="Arial" w:hAnsi="Arial" w:cs="Arial"/>
          <w:b w:val="0"/>
          <w:sz w:val="20"/>
          <w:szCs w:val="20"/>
        </w:rPr>
        <w:t>diseñar</w:t>
      </w:r>
      <w:r w:rsidR="0047391C" w:rsidRPr="002F3259">
        <w:rPr>
          <w:rFonts w:ascii="Arial" w:hAnsi="Arial" w:cs="Arial"/>
          <w:b/>
          <w:sz w:val="20"/>
          <w:szCs w:val="20"/>
        </w:rPr>
        <w:t xml:space="preserve">, </w:t>
      </w:r>
      <w:r w:rsidR="0047391C" w:rsidRPr="002F3259">
        <w:rPr>
          <w:rStyle w:val="Textoennegrita"/>
          <w:rFonts w:ascii="Arial" w:hAnsi="Arial" w:cs="Arial"/>
          <w:b w:val="0"/>
          <w:sz w:val="20"/>
          <w:szCs w:val="20"/>
        </w:rPr>
        <w:t>organizar</w:t>
      </w:r>
      <w:r w:rsidR="0047391C" w:rsidRPr="002F3259">
        <w:rPr>
          <w:rFonts w:ascii="Arial" w:hAnsi="Arial" w:cs="Arial"/>
          <w:sz w:val="20"/>
          <w:szCs w:val="20"/>
        </w:rPr>
        <w:t xml:space="preserve"> y</w:t>
      </w:r>
      <w:r w:rsidR="0047391C" w:rsidRPr="002F3259">
        <w:rPr>
          <w:rFonts w:ascii="Arial" w:hAnsi="Arial" w:cs="Arial"/>
          <w:b/>
          <w:sz w:val="20"/>
          <w:szCs w:val="20"/>
        </w:rPr>
        <w:t xml:space="preserve"> </w:t>
      </w:r>
      <w:r w:rsidR="0047391C" w:rsidRPr="002F3259">
        <w:rPr>
          <w:rStyle w:val="Textoennegrita"/>
          <w:rFonts w:ascii="Arial" w:hAnsi="Arial" w:cs="Arial"/>
          <w:b w:val="0"/>
          <w:sz w:val="20"/>
          <w:szCs w:val="20"/>
        </w:rPr>
        <w:t>manejar</w:t>
      </w:r>
      <w:r w:rsidR="0047391C" w:rsidRPr="002F3259">
        <w:rPr>
          <w:rFonts w:ascii="Arial" w:hAnsi="Arial" w:cs="Arial"/>
          <w:sz w:val="20"/>
          <w:szCs w:val="20"/>
        </w:rPr>
        <w:t xml:space="preserve"> sistemas industriales,</w:t>
      </w:r>
      <w:r w:rsidR="00993F45" w:rsidRPr="002F3259">
        <w:rPr>
          <w:rFonts w:ascii="Arial" w:hAnsi="Arial" w:cs="Arial"/>
          <w:sz w:val="20"/>
          <w:szCs w:val="20"/>
        </w:rPr>
        <w:t xml:space="preserve"> supervisar</w:t>
      </w:r>
      <w:r w:rsidR="0047391C" w:rsidRPr="002F3259">
        <w:rPr>
          <w:rFonts w:ascii="Arial" w:hAnsi="Arial" w:cs="Arial"/>
          <w:sz w:val="20"/>
          <w:szCs w:val="20"/>
        </w:rPr>
        <w:t xml:space="preserve"> el personal en la producción, </w:t>
      </w:r>
      <w:r w:rsidR="0047391C" w:rsidRPr="002F3259">
        <w:rPr>
          <w:rStyle w:val="Textoennegrita"/>
          <w:rFonts w:ascii="Arial" w:hAnsi="Arial" w:cs="Arial"/>
          <w:b w:val="0"/>
          <w:sz w:val="20"/>
          <w:szCs w:val="20"/>
        </w:rPr>
        <w:t>diseñar</w:t>
      </w:r>
      <w:r w:rsidR="0047391C" w:rsidRPr="002F3259">
        <w:rPr>
          <w:rFonts w:ascii="Arial" w:hAnsi="Arial" w:cs="Arial"/>
          <w:b/>
          <w:sz w:val="20"/>
          <w:szCs w:val="20"/>
        </w:rPr>
        <w:t xml:space="preserve"> </w:t>
      </w:r>
      <w:r w:rsidR="0047391C" w:rsidRPr="002F3259">
        <w:rPr>
          <w:rFonts w:ascii="Arial" w:hAnsi="Arial" w:cs="Arial"/>
          <w:sz w:val="20"/>
          <w:szCs w:val="20"/>
        </w:rPr>
        <w:t xml:space="preserve">métodos de trabajo y </w:t>
      </w:r>
      <w:r w:rsidR="0047391C" w:rsidRPr="002F3259">
        <w:rPr>
          <w:rStyle w:val="Textoennegrita"/>
          <w:rFonts w:ascii="Arial" w:hAnsi="Arial" w:cs="Arial"/>
          <w:b w:val="0"/>
          <w:sz w:val="20"/>
          <w:szCs w:val="20"/>
        </w:rPr>
        <w:t>programar</w:t>
      </w:r>
      <w:r w:rsidR="00993F45" w:rsidRPr="002F3259">
        <w:rPr>
          <w:rFonts w:ascii="Arial" w:hAnsi="Arial" w:cs="Arial"/>
          <w:sz w:val="20"/>
          <w:szCs w:val="20"/>
        </w:rPr>
        <w:t xml:space="preserve"> la producción, </w:t>
      </w:r>
      <w:r w:rsidR="00993F45" w:rsidRPr="002F3259">
        <w:rPr>
          <w:rFonts w:ascii="Arial" w:eastAsia="Times New Roman" w:hAnsi="Arial" w:cs="Arial"/>
          <w:sz w:val="20"/>
          <w:szCs w:val="20"/>
          <w:lang w:eastAsia="es-ES"/>
        </w:rPr>
        <w:t xml:space="preserve">especialmente </w:t>
      </w:r>
      <w:r w:rsidR="00214A82">
        <w:rPr>
          <w:rFonts w:ascii="Arial" w:eastAsia="Times New Roman" w:hAnsi="Arial" w:cs="Arial"/>
          <w:sz w:val="20"/>
          <w:szCs w:val="20"/>
          <w:lang w:eastAsia="es-ES"/>
        </w:rPr>
        <w:t>en el área de</w:t>
      </w:r>
      <w:r w:rsidR="00993F45" w:rsidRPr="002F3259">
        <w:rPr>
          <w:rFonts w:ascii="Arial" w:eastAsia="Times New Roman" w:hAnsi="Arial" w:cs="Arial"/>
          <w:sz w:val="20"/>
          <w:szCs w:val="20"/>
          <w:lang w:eastAsia="es-ES"/>
        </w:rPr>
        <w:t xml:space="preserve"> generación de energía eléctrica.</w:t>
      </w:r>
    </w:p>
    <w:p w:rsidR="007455A9" w:rsidRPr="002F3259" w:rsidRDefault="007455A9" w:rsidP="007455A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F3259">
        <w:rPr>
          <w:rFonts w:ascii="Arial" w:hAnsi="Arial" w:cs="Arial"/>
          <w:b/>
          <w:sz w:val="20"/>
          <w:szCs w:val="20"/>
        </w:rPr>
        <w:lastRenderedPageBreak/>
        <w:t xml:space="preserve">TÉCNICO </w:t>
      </w:r>
      <w:r w:rsidR="00CE5AC6" w:rsidRPr="002F3259">
        <w:rPr>
          <w:rFonts w:ascii="Arial" w:hAnsi="Arial" w:cs="Arial"/>
          <w:b/>
          <w:sz w:val="20"/>
          <w:szCs w:val="20"/>
        </w:rPr>
        <w:t>UNIVERSITARIO EN ELECTRICIDAD</w:t>
      </w:r>
      <w:r w:rsidRPr="002F3259">
        <w:rPr>
          <w:rFonts w:ascii="Arial" w:hAnsi="Arial" w:cs="Arial"/>
          <w:b/>
          <w:sz w:val="20"/>
          <w:szCs w:val="20"/>
        </w:rPr>
        <w:t xml:space="preserve">. </w:t>
      </w:r>
    </w:p>
    <w:p w:rsidR="007455A9" w:rsidRPr="002F3259" w:rsidRDefault="00CE5AC6" w:rsidP="0074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3259">
        <w:rPr>
          <w:rFonts w:ascii="Arial" w:hAnsi="Arial" w:cs="Arial"/>
          <w:sz w:val="20"/>
          <w:szCs w:val="20"/>
        </w:rPr>
        <w:t xml:space="preserve">Universidad </w:t>
      </w:r>
      <w:r w:rsidR="00993F45" w:rsidRPr="002F3259">
        <w:rPr>
          <w:rFonts w:ascii="Arial" w:hAnsi="Arial" w:cs="Arial"/>
          <w:sz w:val="20"/>
          <w:szCs w:val="20"/>
        </w:rPr>
        <w:t>T</w:t>
      </w:r>
      <w:r w:rsidRPr="002F3259">
        <w:rPr>
          <w:rFonts w:ascii="Arial" w:hAnsi="Arial" w:cs="Arial"/>
          <w:sz w:val="20"/>
          <w:szCs w:val="20"/>
        </w:rPr>
        <w:t>écnica Federico Santa María UTFSM</w:t>
      </w:r>
      <w:r w:rsidR="007455A9" w:rsidRPr="002F3259">
        <w:rPr>
          <w:rFonts w:ascii="Arial" w:hAnsi="Arial" w:cs="Arial"/>
          <w:sz w:val="20"/>
          <w:szCs w:val="20"/>
        </w:rPr>
        <w:t xml:space="preserve">. </w:t>
      </w:r>
    </w:p>
    <w:p w:rsidR="00993F45" w:rsidRPr="002F3259" w:rsidRDefault="00993F45" w:rsidP="0074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3259">
        <w:rPr>
          <w:rFonts w:ascii="Arial" w:hAnsi="Arial" w:cs="Arial"/>
          <w:sz w:val="20"/>
          <w:szCs w:val="20"/>
        </w:rPr>
        <w:t>Chile.</w:t>
      </w:r>
    </w:p>
    <w:p w:rsidR="007455A9" w:rsidRPr="002F3259" w:rsidRDefault="005F62C4" w:rsidP="0074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2002 - </w:t>
      </w:r>
      <w:r w:rsidR="00CE5AC6" w:rsidRPr="002F3259">
        <w:rPr>
          <w:rFonts w:ascii="Arial" w:hAnsi="Arial" w:cs="Arial"/>
          <w:sz w:val="20"/>
          <w:szCs w:val="20"/>
        </w:rPr>
        <w:t>2005</w:t>
      </w:r>
    </w:p>
    <w:p w:rsidR="0047391C" w:rsidRPr="002F3259" w:rsidRDefault="0047391C" w:rsidP="007455A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455A9" w:rsidRPr="002F3259" w:rsidRDefault="004B743E" w:rsidP="00214A8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Titulado de e</w:t>
      </w:r>
      <w:r w:rsidR="007455A9" w:rsidRPr="002F3259">
        <w:rPr>
          <w:rFonts w:ascii="Arial" w:hAnsi="Arial" w:cs="Arial"/>
          <w:sz w:val="20"/>
          <w:szCs w:val="20"/>
        </w:rPr>
        <w:t xml:space="preserve">studios técnicos </w:t>
      </w:r>
      <w:r w:rsidR="00214A82">
        <w:rPr>
          <w:rFonts w:ascii="Arial" w:hAnsi="Arial" w:cs="Arial"/>
          <w:sz w:val="20"/>
          <w:szCs w:val="20"/>
        </w:rPr>
        <w:t>que le permiten desempeñarse</w:t>
      </w:r>
      <w:r w:rsidR="007455A9" w:rsidRPr="002F3259">
        <w:rPr>
          <w:rFonts w:ascii="Arial" w:hAnsi="Arial" w:cs="Arial"/>
          <w:sz w:val="20"/>
          <w:szCs w:val="20"/>
        </w:rPr>
        <w:t xml:space="preserve"> en empresas y organismos vinculados a la industria </w:t>
      </w:r>
      <w:r w:rsidR="00214A82">
        <w:rPr>
          <w:rFonts w:ascii="Arial" w:hAnsi="Arial" w:cs="Arial"/>
          <w:sz w:val="20"/>
          <w:szCs w:val="20"/>
        </w:rPr>
        <w:t>energética</w:t>
      </w:r>
      <w:r w:rsidR="007455A9" w:rsidRPr="002F3259">
        <w:rPr>
          <w:rFonts w:ascii="Arial" w:hAnsi="Arial" w:cs="Arial"/>
          <w:sz w:val="20"/>
          <w:szCs w:val="20"/>
        </w:rPr>
        <w:t xml:space="preserve"> en general, tanto al sector público como privado, especialmente aquellas</w:t>
      </w:r>
      <w:r w:rsidR="00214A82">
        <w:rPr>
          <w:rFonts w:ascii="Arial" w:hAnsi="Arial" w:cs="Arial"/>
          <w:sz w:val="20"/>
          <w:szCs w:val="20"/>
        </w:rPr>
        <w:t xml:space="preserve"> empresas</w:t>
      </w:r>
      <w:r w:rsidR="007455A9" w:rsidRPr="002F3259">
        <w:rPr>
          <w:rFonts w:ascii="Arial" w:hAnsi="Arial" w:cs="Arial"/>
          <w:sz w:val="20"/>
          <w:szCs w:val="20"/>
        </w:rPr>
        <w:t xml:space="preserve"> orientadas </w:t>
      </w:r>
      <w:r w:rsidR="00214A82">
        <w:rPr>
          <w:rFonts w:ascii="Arial" w:hAnsi="Arial" w:cs="Arial"/>
          <w:sz w:val="20"/>
          <w:szCs w:val="20"/>
        </w:rPr>
        <w:t>a la</w:t>
      </w:r>
      <w:r w:rsidR="00993F45" w:rsidRPr="002F3259">
        <w:rPr>
          <w:rFonts w:ascii="Arial" w:hAnsi="Arial" w:cs="Arial"/>
          <w:sz w:val="20"/>
          <w:szCs w:val="20"/>
        </w:rPr>
        <w:t xml:space="preserve"> generación de energía eléctrica.</w:t>
      </w:r>
    </w:p>
    <w:p w:rsidR="007455A9" w:rsidRPr="002F3259" w:rsidRDefault="007455A9" w:rsidP="00B77780">
      <w:pPr>
        <w:spacing w:after="0" w:line="240" w:lineRule="auto"/>
        <w:jc w:val="both"/>
        <w:rPr>
          <w:rFonts w:ascii="Arial" w:hAnsi="Arial" w:cs="Arial"/>
          <w:b/>
          <w:color w:val="548DD4" w:themeColor="text2" w:themeTint="99"/>
          <w:sz w:val="20"/>
          <w:szCs w:val="20"/>
          <w:u w:val="single"/>
        </w:rPr>
      </w:pPr>
    </w:p>
    <w:p w:rsidR="00162A96" w:rsidRDefault="00162A96" w:rsidP="00714153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highlight w:val="lightGray"/>
        </w:rPr>
      </w:pPr>
      <w:r>
        <w:rPr>
          <w:rFonts w:ascii="Arial" w:hAnsi="Arial" w:cs="Arial"/>
          <w:b/>
          <w:sz w:val="20"/>
          <w:szCs w:val="20"/>
          <w:highlight w:val="lightGray"/>
        </w:rPr>
        <w:t>FORMACION PROFESIONAL</w:t>
      </w:r>
    </w:p>
    <w:p w:rsidR="00162A96" w:rsidRDefault="00162A96" w:rsidP="00714153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highlight w:val="lightGray"/>
        </w:rPr>
      </w:pPr>
    </w:p>
    <w:p w:rsidR="00162A96" w:rsidRDefault="00162A96" w:rsidP="00162A96">
      <w:pPr>
        <w:spacing w:after="0" w:line="240" w:lineRule="auto"/>
        <w:rPr>
          <w:rFonts w:ascii="Arial" w:hAnsi="Arial" w:cs="Arial"/>
          <w:b/>
          <w:sz w:val="20"/>
          <w:szCs w:val="20"/>
          <w:highlight w:val="lightGray"/>
        </w:rPr>
      </w:pPr>
    </w:p>
    <w:p w:rsidR="00162A96" w:rsidRPr="001329C4" w:rsidRDefault="001329C4" w:rsidP="001329C4">
      <w:pPr>
        <w:pStyle w:val="Prrafodelista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Curso de </w:t>
      </w:r>
      <w:r w:rsidR="00162A96" w:rsidRPr="001329C4">
        <w:rPr>
          <w:rFonts w:ascii="Arial" w:hAnsi="Arial" w:cs="Arial"/>
          <w:b/>
          <w:sz w:val="20"/>
          <w:szCs w:val="20"/>
        </w:rPr>
        <w:t>Técnicas de trabajo en Equipo</w:t>
      </w:r>
      <w:r w:rsidR="00162A96" w:rsidRPr="001329C4">
        <w:rPr>
          <w:rFonts w:ascii="Arial" w:hAnsi="Arial" w:cs="Arial"/>
          <w:sz w:val="20"/>
          <w:szCs w:val="20"/>
        </w:rPr>
        <w:t xml:space="preserve">, duración </w:t>
      </w:r>
      <w:r w:rsidRPr="001329C4">
        <w:rPr>
          <w:rFonts w:ascii="Arial" w:hAnsi="Arial" w:cs="Arial"/>
          <w:sz w:val="20"/>
          <w:szCs w:val="20"/>
        </w:rPr>
        <w:t xml:space="preserve">24 horas, dictado por </w:t>
      </w:r>
      <w:proofErr w:type="spellStart"/>
      <w:r w:rsidRPr="001329C4">
        <w:rPr>
          <w:rFonts w:ascii="Arial" w:hAnsi="Arial" w:cs="Arial"/>
          <w:sz w:val="20"/>
          <w:szCs w:val="20"/>
        </w:rPr>
        <w:t>Procas</w:t>
      </w:r>
      <w:r w:rsidR="00162A96" w:rsidRPr="001329C4">
        <w:rPr>
          <w:rFonts w:ascii="Arial" w:hAnsi="Arial" w:cs="Arial"/>
          <w:sz w:val="20"/>
          <w:szCs w:val="20"/>
        </w:rPr>
        <w:t>e</w:t>
      </w:r>
      <w:proofErr w:type="spellEnd"/>
      <w:r w:rsidRPr="001329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Limitada </w:t>
      </w:r>
      <w:r w:rsidRPr="001329C4">
        <w:rPr>
          <w:rFonts w:ascii="Arial" w:hAnsi="Arial" w:cs="Arial"/>
          <w:sz w:val="20"/>
          <w:szCs w:val="20"/>
        </w:rPr>
        <w:t>Capacitaciones</w:t>
      </w:r>
      <w:r w:rsidR="00162A96" w:rsidRPr="001329C4">
        <w:rPr>
          <w:rFonts w:ascii="Arial" w:hAnsi="Arial" w:cs="Arial"/>
          <w:sz w:val="20"/>
          <w:szCs w:val="20"/>
        </w:rPr>
        <w:t>.</w:t>
      </w:r>
    </w:p>
    <w:p w:rsidR="001329C4" w:rsidRPr="00D02A52" w:rsidRDefault="001329C4" w:rsidP="00D02A52">
      <w:pPr>
        <w:pStyle w:val="Prrafodelista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02A52">
        <w:rPr>
          <w:rFonts w:ascii="Arial" w:hAnsi="Arial" w:cs="Arial"/>
          <w:b/>
          <w:sz w:val="20"/>
          <w:szCs w:val="20"/>
        </w:rPr>
        <w:t>Curso de Uso de Aplicación Office</w:t>
      </w:r>
      <w:r w:rsidRPr="00D02A52">
        <w:rPr>
          <w:rFonts w:ascii="Arial" w:hAnsi="Arial" w:cs="Arial"/>
          <w:sz w:val="20"/>
          <w:szCs w:val="20"/>
        </w:rPr>
        <w:t xml:space="preserve">, duración 30 horas, dictado por </w:t>
      </w:r>
      <w:proofErr w:type="spellStart"/>
      <w:r w:rsidRPr="00D02A52">
        <w:rPr>
          <w:rFonts w:ascii="Arial" w:hAnsi="Arial" w:cs="Arial"/>
          <w:sz w:val="20"/>
          <w:szCs w:val="20"/>
        </w:rPr>
        <w:t>Procase</w:t>
      </w:r>
      <w:proofErr w:type="spellEnd"/>
      <w:r w:rsidRPr="00D02A52">
        <w:rPr>
          <w:rFonts w:ascii="Arial" w:hAnsi="Arial" w:cs="Arial"/>
          <w:sz w:val="20"/>
          <w:szCs w:val="20"/>
        </w:rPr>
        <w:t xml:space="preserve"> Limitada Capacitaciones.</w:t>
      </w:r>
    </w:p>
    <w:p w:rsidR="001329C4" w:rsidRPr="001329C4" w:rsidRDefault="001329C4" w:rsidP="001329C4">
      <w:pPr>
        <w:pStyle w:val="Prrafodelista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Curso de </w:t>
      </w:r>
      <w:r w:rsidRPr="001329C4">
        <w:rPr>
          <w:rFonts w:ascii="Arial" w:hAnsi="Arial" w:cs="Arial"/>
          <w:b/>
          <w:sz w:val="20"/>
          <w:szCs w:val="20"/>
        </w:rPr>
        <w:t>Protecciones de Sistemas Eléctricos</w:t>
      </w:r>
      <w:r w:rsidRPr="001329C4">
        <w:rPr>
          <w:rFonts w:ascii="Arial" w:hAnsi="Arial" w:cs="Arial"/>
          <w:sz w:val="20"/>
          <w:szCs w:val="20"/>
        </w:rPr>
        <w:t xml:space="preserve">, duración 24 horas, dictado por </w:t>
      </w:r>
      <w:proofErr w:type="spellStart"/>
      <w:r w:rsidRPr="001329C4">
        <w:rPr>
          <w:rFonts w:ascii="Arial" w:hAnsi="Arial" w:cs="Arial"/>
          <w:sz w:val="20"/>
          <w:szCs w:val="20"/>
        </w:rPr>
        <w:t>Enacsel</w:t>
      </w:r>
      <w:proofErr w:type="spellEnd"/>
      <w:r w:rsidRPr="001329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Limitada </w:t>
      </w:r>
      <w:r w:rsidRPr="001329C4">
        <w:rPr>
          <w:rFonts w:ascii="Arial" w:hAnsi="Arial" w:cs="Arial"/>
          <w:sz w:val="20"/>
          <w:szCs w:val="20"/>
        </w:rPr>
        <w:t>Capacitaciones.</w:t>
      </w:r>
    </w:p>
    <w:p w:rsidR="00162A96" w:rsidRPr="001329C4" w:rsidRDefault="001329C4" w:rsidP="001329C4">
      <w:pPr>
        <w:pStyle w:val="Prrafodelista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Curso de </w:t>
      </w:r>
      <w:r w:rsidR="00162A96" w:rsidRPr="001329C4">
        <w:rPr>
          <w:rFonts w:ascii="Arial" w:hAnsi="Arial" w:cs="Arial"/>
          <w:b/>
          <w:sz w:val="20"/>
          <w:szCs w:val="20"/>
        </w:rPr>
        <w:t>Análisis Causa raíz</w:t>
      </w:r>
      <w:r w:rsidR="00162A96" w:rsidRPr="001329C4">
        <w:rPr>
          <w:rFonts w:ascii="Arial" w:hAnsi="Arial" w:cs="Arial"/>
          <w:sz w:val="20"/>
          <w:szCs w:val="20"/>
        </w:rPr>
        <w:t xml:space="preserve">, duración 16 horas, dictado por Global </w:t>
      </w:r>
      <w:proofErr w:type="spellStart"/>
      <w:r w:rsidR="00162A96" w:rsidRPr="001329C4">
        <w:rPr>
          <w:rFonts w:ascii="Arial" w:hAnsi="Arial" w:cs="Arial"/>
          <w:sz w:val="20"/>
          <w:szCs w:val="20"/>
        </w:rPr>
        <w:t>Maintenance</w:t>
      </w:r>
      <w:proofErr w:type="spellEnd"/>
      <w:r w:rsidR="00162A96" w:rsidRPr="001329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62A96" w:rsidRPr="001329C4">
        <w:rPr>
          <w:rFonts w:ascii="Arial" w:hAnsi="Arial" w:cs="Arial"/>
          <w:sz w:val="20"/>
          <w:szCs w:val="20"/>
        </w:rPr>
        <w:t>Consulting</w:t>
      </w:r>
      <w:proofErr w:type="spellEnd"/>
      <w:r w:rsidR="00162A96" w:rsidRPr="001329C4">
        <w:rPr>
          <w:rFonts w:ascii="Arial" w:hAnsi="Arial" w:cs="Arial"/>
          <w:sz w:val="20"/>
          <w:szCs w:val="20"/>
        </w:rPr>
        <w:t>.</w:t>
      </w:r>
    </w:p>
    <w:p w:rsidR="00162A96" w:rsidRPr="001329C4" w:rsidRDefault="001329C4" w:rsidP="001329C4">
      <w:pPr>
        <w:pStyle w:val="Prrafodelista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Curso de </w:t>
      </w:r>
      <w:r w:rsidR="00162A96" w:rsidRPr="001329C4">
        <w:rPr>
          <w:rFonts w:ascii="Arial" w:hAnsi="Arial" w:cs="Arial"/>
          <w:b/>
          <w:sz w:val="20"/>
          <w:szCs w:val="20"/>
        </w:rPr>
        <w:t>Operador Grúa Horquilla</w:t>
      </w:r>
      <w:r w:rsidR="00162A96" w:rsidRPr="001329C4">
        <w:rPr>
          <w:rFonts w:ascii="Arial" w:hAnsi="Arial" w:cs="Arial"/>
          <w:sz w:val="20"/>
          <w:szCs w:val="20"/>
        </w:rPr>
        <w:t>, duración 40 horas, dictado por Alcántara Capacitaciones.</w:t>
      </w:r>
    </w:p>
    <w:p w:rsidR="00162A96" w:rsidRDefault="00162A96" w:rsidP="001329C4">
      <w:pPr>
        <w:spacing w:after="0" w:line="240" w:lineRule="auto"/>
        <w:rPr>
          <w:rFonts w:ascii="Arial" w:hAnsi="Arial" w:cs="Arial"/>
          <w:b/>
          <w:sz w:val="20"/>
          <w:szCs w:val="20"/>
          <w:highlight w:val="lightGray"/>
        </w:rPr>
      </w:pPr>
    </w:p>
    <w:p w:rsidR="001F75AF" w:rsidRDefault="001F75AF" w:rsidP="001329C4">
      <w:pPr>
        <w:spacing w:after="0" w:line="240" w:lineRule="auto"/>
        <w:rPr>
          <w:rFonts w:ascii="Arial" w:hAnsi="Arial" w:cs="Arial"/>
          <w:b/>
          <w:sz w:val="20"/>
          <w:szCs w:val="20"/>
          <w:highlight w:val="lightGray"/>
        </w:rPr>
      </w:pPr>
    </w:p>
    <w:p w:rsidR="00B77780" w:rsidRPr="002F3259" w:rsidRDefault="00B77780" w:rsidP="00714153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F37D6F">
        <w:rPr>
          <w:rFonts w:ascii="Arial" w:hAnsi="Arial" w:cs="Arial"/>
          <w:b/>
          <w:sz w:val="20"/>
          <w:szCs w:val="20"/>
          <w:highlight w:val="lightGray"/>
        </w:rPr>
        <w:t>EXPERIENCIA PROFESIONAL</w:t>
      </w:r>
      <w:r w:rsidRPr="002F3259">
        <w:rPr>
          <w:rFonts w:ascii="Arial" w:hAnsi="Arial" w:cs="Arial"/>
          <w:b/>
          <w:sz w:val="20"/>
          <w:szCs w:val="20"/>
        </w:rPr>
        <w:t xml:space="preserve"> </w:t>
      </w:r>
    </w:p>
    <w:p w:rsidR="002E3094" w:rsidRDefault="002E3094" w:rsidP="00B77780">
      <w:pPr>
        <w:spacing w:after="0" w:line="240" w:lineRule="auto"/>
        <w:jc w:val="both"/>
        <w:rPr>
          <w:rFonts w:ascii="Arial" w:hAnsi="Arial" w:cs="Arial"/>
          <w:b/>
          <w:color w:val="548DD4" w:themeColor="text2" w:themeTint="99"/>
          <w:sz w:val="20"/>
          <w:szCs w:val="20"/>
        </w:rPr>
      </w:pPr>
    </w:p>
    <w:p w:rsidR="00830658" w:rsidRDefault="00830658" w:rsidP="0083065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30658" w:rsidRPr="003E0C87" w:rsidRDefault="00642E69" w:rsidP="00830658">
      <w:pPr>
        <w:spacing w:after="0" w:line="240" w:lineRule="auto"/>
        <w:jc w:val="both"/>
        <w:rPr>
          <w:b/>
        </w:rPr>
      </w:pPr>
      <w:r>
        <w:rPr>
          <w:rFonts w:ascii="Arial" w:hAnsi="Arial" w:cs="Arial"/>
          <w:b/>
          <w:sz w:val="20"/>
          <w:szCs w:val="20"/>
        </w:rPr>
        <w:t xml:space="preserve">FEBRERO </w:t>
      </w:r>
      <w:r w:rsidR="00823661">
        <w:rPr>
          <w:rFonts w:ascii="Arial" w:hAnsi="Arial" w:cs="Arial"/>
          <w:b/>
          <w:sz w:val="20"/>
          <w:szCs w:val="20"/>
        </w:rPr>
        <w:t>2014</w:t>
      </w:r>
      <w:r>
        <w:rPr>
          <w:rFonts w:ascii="Arial" w:hAnsi="Arial" w:cs="Arial"/>
          <w:b/>
          <w:sz w:val="20"/>
          <w:szCs w:val="20"/>
        </w:rPr>
        <w:t xml:space="preserve"> – ABRIL </w:t>
      </w:r>
      <w:r w:rsidR="008E6EF5">
        <w:rPr>
          <w:rFonts w:ascii="Arial" w:hAnsi="Arial" w:cs="Arial"/>
          <w:b/>
          <w:sz w:val="20"/>
          <w:szCs w:val="20"/>
        </w:rPr>
        <w:t>2</w:t>
      </w:r>
      <w:r w:rsidR="0045622B">
        <w:rPr>
          <w:rFonts w:ascii="Arial" w:hAnsi="Arial" w:cs="Arial"/>
          <w:b/>
          <w:sz w:val="20"/>
          <w:szCs w:val="20"/>
        </w:rPr>
        <w:t>0</w:t>
      </w:r>
      <w:r w:rsidR="008E6EF5">
        <w:rPr>
          <w:rFonts w:ascii="Arial" w:hAnsi="Arial" w:cs="Arial"/>
          <w:b/>
          <w:sz w:val="20"/>
          <w:szCs w:val="20"/>
        </w:rPr>
        <w:t>1</w:t>
      </w:r>
      <w:r w:rsidR="0045622B">
        <w:rPr>
          <w:rFonts w:ascii="Arial" w:hAnsi="Arial" w:cs="Arial"/>
          <w:b/>
          <w:sz w:val="20"/>
          <w:szCs w:val="20"/>
        </w:rPr>
        <w:t>5</w:t>
      </w:r>
      <w:r w:rsidR="00274B75">
        <w:rPr>
          <w:rFonts w:ascii="Arial" w:hAnsi="Arial" w:cs="Arial"/>
          <w:b/>
          <w:sz w:val="20"/>
          <w:szCs w:val="20"/>
        </w:rPr>
        <w:t xml:space="preserve"> – </w:t>
      </w:r>
      <w:r w:rsidR="00830658">
        <w:rPr>
          <w:rFonts w:ascii="Arial" w:hAnsi="Arial" w:cs="Arial"/>
          <w:b/>
          <w:sz w:val="20"/>
          <w:szCs w:val="20"/>
        </w:rPr>
        <w:t>VESTAS CHILE SA.</w:t>
      </w:r>
    </w:p>
    <w:p w:rsidR="00830658" w:rsidRPr="003E0C87" w:rsidRDefault="00830658" w:rsidP="00830658">
      <w:pPr>
        <w:spacing w:after="0" w:line="240" w:lineRule="auto"/>
        <w:jc w:val="both"/>
      </w:pPr>
    </w:p>
    <w:p w:rsidR="00C80903" w:rsidRDefault="00830658" w:rsidP="00830658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80903">
        <w:rPr>
          <w:rFonts w:ascii="Arial" w:hAnsi="Arial" w:cs="Arial"/>
          <w:sz w:val="20"/>
          <w:szCs w:val="20"/>
        </w:rPr>
        <w:t xml:space="preserve">Supervisor </w:t>
      </w:r>
      <w:r w:rsidR="001D2B7B">
        <w:rPr>
          <w:rFonts w:ascii="Arial" w:hAnsi="Arial" w:cs="Arial"/>
          <w:sz w:val="20"/>
          <w:szCs w:val="20"/>
        </w:rPr>
        <w:t xml:space="preserve">de Mantenimiento </w:t>
      </w:r>
      <w:r w:rsidR="00841BC4">
        <w:rPr>
          <w:rFonts w:ascii="Arial" w:hAnsi="Arial" w:cs="Arial"/>
          <w:sz w:val="20"/>
          <w:szCs w:val="20"/>
        </w:rPr>
        <w:t xml:space="preserve">en </w:t>
      </w:r>
      <w:proofErr w:type="spellStart"/>
      <w:r w:rsidR="00841BC4">
        <w:rPr>
          <w:rFonts w:ascii="Arial" w:hAnsi="Arial" w:cs="Arial"/>
          <w:sz w:val="20"/>
          <w:szCs w:val="20"/>
        </w:rPr>
        <w:t>V</w:t>
      </w:r>
      <w:r w:rsidR="00F80B9E">
        <w:rPr>
          <w:rFonts w:ascii="Arial" w:hAnsi="Arial" w:cs="Arial"/>
          <w:sz w:val="20"/>
          <w:szCs w:val="20"/>
        </w:rPr>
        <w:t>estas</w:t>
      </w:r>
      <w:proofErr w:type="spellEnd"/>
      <w:r w:rsidR="000E767A">
        <w:rPr>
          <w:rFonts w:ascii="Arial" w:hAnsi="Arial" w:cs="Arial"/>
          <w:sz w:val="20"/>
          <w:szCs w:val="20"/>
        </w:rPr>
        <w:t xml:space="preserve"> Chile </w:t>
      </w:r>
      <w:r w:rsidR="00DA1E64">
        <w:rPr>
          <w:rFonts w:ascii="Arial" w:hAnsi="Arial" w:cs="Arial"/>
          <w:sz w:val="20"/>
          <w:szCs w:val="20"/>
        </w:rPr>
        <w:t xml:space="preserve">Turbinas </w:t>
      </w:r>
      <w:r w:rsidR="001A2D05">
        <w:rPr>
          <w:rFonts w:ascii="Arial" w:hAnsi="Arial" w:cs="Arial"/>
          <w:sz w:val="20"/>
          <w:szCs w:val="20"/>
        </w:rPr>
        <w:t>Eólicas</w:t>
      </w:r>
      <w:r w:rsidR="00B76A96">
        <w:rPr>
          <w:rFonts w:ascii="Arial" w:hAnsi="Arial" w:cs="Arial"/>
          <w:sz w:val="20"/>
          <w:szCs w:val="20"/>
        </w:rPr>
        <w:t>: A</w:t>
      </w:r>
      <w:r w:rsidR="00D2515B">
        <w:rPr>
          <w:rFonts w:ascii="Arial" w:hAnsi="Arial" w:cs="Arial"/>
          <w:sz w:val="20"/>
          <w:szCs w:val="20"/>
        </w:rPr>
        <w:t xml:space="preserve">dministrando un contrato de Global </w:t>
      </w:r>
      <w:proofErr w:type="spellStart"/>
      <w:r w:rsidR="00D2515B">
        <w:rPr>
          <w:rFonts w:ascii="Arial" w:hAnsi="Arial" w:cs="Arial"/>
          <w:sz w:val="20"/>
          <w:szCs w:val="20"/>
        </w:rPr>
        <w:t>Service</w:t>
      </w:r>
      <w:proofErr w:type="spellEnd"/>
      <w:r w:rsidR="00EF1F92">
        <w:rPr>
          <w:rFonts w:ascii="Arial" w:hAnsi="Arial" w:cs="Arial"/>
          <w:sz w:val="20"/>
          <w:szCs w:val="20"/>
        </w:rPr>
        <w:t xml:space="preserve"> con 18 técnicos a cargo</w:t>
      </w:r>
      <w:r w:rsidR="00D2515B">
        <w:rPr>
          <w:rFonts w:ascii="Arial" w:hAnsi="Arial" w:cs="Arial"/>
          <w:sz w:val="20"/>
          <w:szCs w:val="20"/>
        </w:rPr>
        <w:t>,</w:t>
      </w:r>
      <w:r w:rsidR="00DA1E64">
        <w:rPr>
          <w:rFonts w:ascii="Arial" w:hAnsi="Arial" w:cs="Arial"/>
          <w:sz w:val="20"/>
          <w:szCs w:val="20"/>
        </w:rPr>
        <w:t xml:space="preserve"> </w:t>
      </w:r>
      <w:r w:rsidR="00F80B9E">
        <w:rPr>
          <w:rFonts w:ascii="Arial" w:hAnsi="Arial" w:cs="Arial"/>
          <w:sz w:val="20"/>
          <w:szCs w:val="20"/>
        </w:rPr>
        <w:t>para los Pa</w:t>
      </w:r>
      <w:r w:rsidR="00DA1E64">
        <w:rPr>
          <w:rFonts w:ascii="Arial" w:hAnsi="Arial" w:cs="Arial"/>
          <w:sz w:val="20"/>
          <w:szCs w:val="20"/>
        </w:rPr>
        <w:t>rque Eólicos</w:t>
      </w:r>
      <w:r w:rsidR="00C8090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80903">
        <w:rPr>
          <w:rFonts w:ascii="Arial" w:hAnsi="Arial" w:cs="Arial"/>
          <w:sz w:val="20"/>
          <w:szCs w:val="20"/>
        </w:rPr>
        <w:t>Talinay</w:t>
      </w:r>
      <w:proofErr w:type="spellEnd"/>
      <w:r w:rsidR="00C80903">
        <w:rPr>
          <w:rFonts w:ascii="Arial" w:hAnsi="Arial" w:cs="Arial"/>
          <w:sz w:val="20"/>
          <w:szCs w:val="20"/>
        </w:rPr>
        <w:t xml:space="preserve">, </w:t>
      </w:r>
      <w:r w:rsidR="000E767A">
        <w:rPr>
          <w:rFonts w:ascii="Arial" w:hAnsi="Arial" w:cs="Arial"/>
          <w:sz w:val="20"/>
          <w:szCs w:val="20"/>
        </w:rPr>
        <w:t xml:space="preserve">Valle los Vientos y Tal </w:t>
      </w:r>
      <w:proofErr w:type="spellStart"/>
      <w:r w:rsidR="000E767A">
        <w:rPr>
          <w:rFonts w:ascii="Arial" w:hAnsi="Arial" w:cs="Arial"/>
          <w:sz w:val="20"/>
          <w:szCs w:val="20"/>
        </w:rPr>
        <w:t>Tal</w:t>
      </w:r>
      <w:proofErr w:type="spellEnd"/>
      <w:r w:rsidR="000E767A">
        <w:rPr>
          <w:rFonts w:ascii="Arial" w:hAnsi="Arial" w:cs="Arial"/>
          <w:sz w:val="20"/>
          <w:szCs w:val="20"/>
        </w:rPr>
        <w:t xml:space="preserve">, </w:t>
      </w:r>
      <w:r w:rsidR="00D2515B">
        <w:rPr>
          <w:rFonts w:ascii="Arial" w:hAnsi="Arial" w:cs="Arial"/>
          <w:sz w:val="20"/>
          <w:szCs w:val="20"/>
        </w:rPr>
        <w:t xml:space="preserve">siendo el mandante la empresa </w:t>
      </w:r>
      <w:proofErr w:type="spellStart"/>
      <w:r w:rsidR="000E767A">
        <w:rPr>
          <w:rFonts w:ascii="Arial" w:hAnsi="Arial" w:cs="Arial"/>
          <w:sz w:val="20"/>
          <w:szCs w:val="20"/>
        </w:rPr>
        <w:t>Enel</w:t>
      </w:r>
      <w:proofErr w:type="spellEnd"/>
      <w:r w:rsidR="000E767A">
        <w:rPr>
          <w:rFonts w:ascii="Arial" w:hAnsi="Arial" w:cs="Arial"/>
          <w:sz w:val="20"/>
          <w:szCs w:val="20"/>
        </w:rPr>
        <w:t xml:space="preserve"> Green </w:t>
      </w:r>
      <w:proofErr w:type="spellStart"/>
      <w:r w:rsidR="000E767A">
        <w:rPr>
          <w:rFonts w:ascii="Arial" w:hAnsi="Arial" w:cs="Arial"/>
          <w:sz w:val="20"/>
          <w:szCs w:val="20"/>
        </w:rPr>
        <w:t>Power</w:t>
      </w:r>
      <w:proofErr w:type="spellEnd"/>
      <w:r w:rsidR="00D2515B">
        <w:rPr>
          <w:rFonts w:ascii="Arial" w:hAnsi="Arial" w:cs="Arial"/>
          <w:sz w:val="20"/>
          <w:szCs w:val="20"/>
        </w:rPr>
        <w:t>.</w:t>
      </w:r>
    </w:p>
    <w:p w:rsidR="001D2B7B" w:rsidRDefault="00C80903" w:rsidP="00830658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B7990">
        <w:rPr>
          <w:rFonts w:ascii="Arial" w:hAnsi="Arial" w:cs="Arial"/>
          <w:sz w:val="20"/>
          <w:szCs w:val="20"/>
        </w:rPr>
        <w:t>Técnico</w:t>
      </w:r>
      <w:r w:rsidR="001D2B7B">
        <w:rPr>
          <w:rFonts w:ascii="Arial" w:hAnsi="Arial" w:cs="Arial"/>
          <w:sz w:val="20"/>
          <w:szCs w:val="20"/>
        </w:rPr>
        <w:t xml:space="preserve"> de Servicio: </w:t>
      </w:r>
      <w:r>
        <w:rPr>
          <w:rFonts w:ascii="Arial" w:hAnsi="Arial" w:cs="Arial"/>
          <w:sz w:val="20"/>
          <w:szCs w:val="20"/>
        </w:rPr>
        <w:t>S</w:t>
      </w:r>
      <w:r w:rsidRPr="00C80903">
        <w:rPr>
          <w:rFonts w:ascii="Arial" w:hAnsi="Arial" w:cs="Arial"/>
          <w:sz w:val="20"/>
          <w:szCs w:val="20"/>
        </w:rPr>
        <w:t xml:space="preserve">e desarrollan funciones de Mantenimiento a maquinas </w:t>
      </w:r>
      <w:proofErr w:type="spellStart"/>
      <w:r w:rsidRPr="00C80903">
        <w:rPr>
          <w:rFonts w:ascii="Arial" w:hAnsi="Arial" w:cs="Arial"/>
          <w:sz w:val="20"/>
          <w:szCs w:val="20"/>
        </w:rPr>
        <w:t>Vestas</w:t>
      </w:r>
      <w:proofErr w:type="spellEnd"/>
      <w:r w:rsidRPr="00C80903">
        <w:rPr>
          <w:rFonts w:ascii="Arial" w:hAnsi="Arial" w:cs="Arial"/>
          <w:sz w:val="20"/>
          <w:szCs w:val="20"/>
        </w:rPr>
        <w:t>, modelo V-82 y V-90 en diferentes Parques Eólicos tales como Canela, Monte Redondo y Totoral, perteneciente a las empresas Endesa Chile, E-CL y LAP (Latín</w:t>
      </w:r>
      <w:r w:rsidR="001D2B7B">
        <w:rPr>
          <w:rFonts w:ascii="Arial" w:hAnsi="Arial" w:cs="Arial"/>
          <w:sz w:val="20"/>
          <w:szCs w:val="20"/>
        </w:rPr>
        <w:t xml:space="preserve"> América </w:t>
      </w:r>
      <w:proofErr w:type="spellStart"/>
      <w:r w:rsidR="001D2B7B">
        <w:rPr>
          <w:rFonts w:ascii="Arial" w:hAnsi="Arial" w:cs="Arial"/>
          <w:sz w:val="20"/>
          <w:szCs w:val="20"/>
        </w:rPr>
        <w:t>Power</w:t>
      </w:r>
      <w:proofErr w:type="spellEnd"/>
      <w:r w:rsidR="001D2B7B">
        <w:rPr>
          <w:rFonts w:ascii="Arial" w:hAnsi="Arial" w:cs="Arial"/>
          <w:sz w:val="20"/>
          <w:szCs w:val="20"/>
        </w:rPr>
        <w:t>) respectivamente.</w:t>
      </w:r>
    </w:p>
    <w:p w:rsidR="00830658" w:rsidRDefault="00DB7990" w:rsidP="00830658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1D2B7B">
        <w:rPr>
          <w:rFonts w:ascii="Arial" w:hAnsi="Arial" w:cs="Arial"/>
          <w:sz w:val="20"/>
          <w:szCs w:val="20"/>
        </w:rPr>
        <w:t xml:space="preserve">También se desarrollan funciones </w:t>
      </w:r>
      <w:r w:rsidR="00830658">
        <w:rPr>
          <w:rFonts w:ascii="Arial" w:hAnsi="Arial" w:cs="Arial"/>
          <w:sz w:val="20"/>
          <w:szCs w:val="20"/>
        </w:rPr>
        <w:t>e</w:t>
      </w:r>
      <w:r w:rsidR="001D2B7B">
        <w:rPr>
          <w:rFonts w:ascii="Arial" w:hAnsi="Arial" w:cs="Arial"/>
          <w:sz w:val="20"/>
          <w:szCs w:val="20"/>
        </w:rPr>
        <w:t>n</w:t>
      </w:r>
      <w:r w:rsidR="00830658">
        <w:rPr>
          <w:rFonts w:ascii="Arial" w:hAnsi="Arial" w:cs="Arial"/>
          <w:sz w:val="20"/>
          <w:szCs w:val="20"/>
        </w:rPr>
        <w:t xml:space="preserve"> </w:t>
      </w:r>
      <w:r w:rsidR="001D2B7B">
        <w:rPr>
          <w:rFonts w:ascii="Arial" w:hAnsi="Arial" w:cs="Arial"/>
          <w:sz w:val="20"/>
          <w:szCs w:val="20"/>
        </w:rPr>
        <w:t xml:space="preserve">el </w:t>
      </w:r>
      <w:proofErr w:type="spellStart"/>
      <w:r w:rsidR="00830658">
        <w:rPr>
          <w:rFonts w:ascii="Arial" w:hAnsi="Arial" w:cs="Arial"/>
          <w:sz w:val="20"/>
          <w:szCs w:val="20"/>
        </w:rPr>
        <w:t>com</w:t>
      </w:r>
      <w:r w:rsidR="00B53D39">
        <w:rPr>
          <w:rFonts w:ascii="Arial" w:hAnsi="Arial" w:cs="Arial"/>
          <w:sz w:val="20"/>
          <w:szCs w:val="20"/>
        </w:rPr>
        <w:t>isionamiento</w:t>
      </w:r>
      <w:proofErr w:type="spellEnd"/>
      <w:r w:rsidR="001D2B7B">
        <w:rPr>
          <w:rFonts w:ascii="Arial" w:hAnsi="Arial" w:cs="Arial"/>
          <w:sz w:val="20"/>
          <w:szCs w:val="20"/>
        </w:rPr>
        <w:t xml:space="preserve"> del </w:t>
      </w:r>
      <w:r w:rsidR="00830658" w:rsidRPr="00830658">
        <w:rPr>
          <w:rFonts w:ascii="Arial" w:hAnsi="Arial" w:cs="Arial"/>
          <w:sz w:val="20"/>
          <w:szCs w:val="20"/>
        </w:rPr>
        <w:t>Parque Eólico</w:t>
      </w:r>
      <w:r w:rsidR="00B53D39">
        <w:rPr>
          <w:rFonts w:ascii="Arial" w:hAnsi="Arial" w:cs="Arial"/>
          <w:sz w:val="20"/>
          <w:szCs w:val="20"/>
        </w:rPr>
        <w:t xml:space="preserve"> L</w:t>
      </w:r>
      <w:r w:rsidR="00830658" w:rsidRPr="00830658">
        <w:rPr>
          <w:rFonts w:ascii="Arial" w:hAnsi="Arial" w:cs="Arial"/>
          <w:sz w:val="20"/>
          <w:szCs w:val="20"/>
        </w:rPr>
        <w:t xml:space="preserve">os Cururos de la empresa EPM (Empresa Pública de Medellín Colombia). </w:t>
      </w:r>
      <w:r w:rsidR="00830658" w:rsidRPr="00B13218">
        <w:rPr>
          <w:rFonts w:ascii="Arial" w:hAnsi="Arial" w:cs="Arial"/>
          <w:sz w:val="20"/>
          <w:szCs w:val="20"/>
        </w:rPr>
        <w:t>En este p</w:t>
      </w:r>
      <w:r w:rsidR="00830658">
        <w:rPr>
          <w:rFonts w:ascii="Arial" w:hAnsi="Arial" w:cs="Arial"/>
          <w:sz w:val="20"/>
          <w:szCs w:val="20"/>
        </w:rPr>
        <w:t>eriodo</w:t>
      </w:r>
      <w:r w:rsidR="00830658" w:rsidRPr="00B13218">
        <w:rPr>
          <w:rFonts w:ascii="Arial" w:hAnsi="Arial" w:cs="Arial"/>
          <w:sz w:val="20"/>
          <w:szCs w:val="20"/>
        </w:rPr>
        <w:t xml:space="preserve"> se </w:t>
      </w:r>
      <w:r w:rsidR="00830658">
        <w:rPr>
          <w:rFonts w:ascii="Arial" w:hAnsi="Arial" w:cs="Arial"/>
          <w:sz w:val="20"/>
          <w:szCs w:val="20"/>
        </w:rPr>
        <w:t xml:space="preserve">trabaja con turbinas eólicas marca </w:t>
      </w:r>
      <w:proofErr w:type="spellStart"/>
      <w:r w:rsidR="00830658">
        <w:rPr>
          <w:rFonts w:ascii="Arial" w:hAnsi="Arial" w:cs="Arial"/>
          <w:sz w:val="20"/>
          <w:szCs w:val="20"/>
        </w:rPr>
        <w:t>Vestas</w:t>
      </w:r>
      <w:proofErr w:type="spellEnd"/>
      <w:r w:rsidR="00830658">
        <w:rPr>
          <w:rFonts w:ascii="Arial" w:hAnsi="Arial" w:cs="Arial"/>
          <w:sz w:val="20"/>
          <w:szCs w:val="20"/>
        </w:rPr>
        <w:t>, modelo V-100</w:t>
      </w:r>
      <w:r w:rsidR="00830658" w:rsidRPr="00B13218">
        <w:rPr>
          <w:rFonts w:ascii="Arial" w:hAnsi="Arial" w:cs="Arial"/>
          <w:sz w:val="20"/>
          <w:szCs w:val="20"/>
        </w:rPr>
        <w:t>, proceso en el cual se inspeccionan los equ</w:t>
      </w:r>
      <w:r w:rsidR="00830658">
        <w:rPr>
          <w:rFonts w:ascii="Arial" w:hAnsi="Arial" w:cs="Arial"/>
          <w:sz w:val="20"/>
          <w:szCs w:val="20"/>
        </w:rPr>
        <w:t xml:space="preserve">ipos en terreno, se realizan </w:t>
      </w:r>
      <w:r w:rsidR="00830658" w:rsidRPr="00B13218">
        <w:rPr>
          <w:rFonts w:ascii="Arial" w:hAnsi="Arial" w:cs="Arial"/>
          <w:sz w:val="20"/>
          <w:szCs w:val="20"/>
        </w:rPr>
        <w:t>p</w:t>
      </w:r>
      <w:r w:rsidR="00830658">
        <w:rPr>
          <w:rFonts w:ascii="Arial" w:hAnsi="Arial" w:cs="Arial"/>
          <w:sz w:val="20"/>
          <w:szCs w:val="20"/>
        </w:rPr>
        <w:t>ruebas con dichos dispositivos,</w:t>
      </w:r>
      <w:r w:rsidR="00830658" w:rsidRPr="00B13218">
        <w:rPr>
          <w:rFonts w:ascii="Arial" w:hAnsi="Arial" w:cs="Arial"/>
          <w:b/>
        </w:rPr>
        <w:t xml:space="preserve"> </w:t>
      </w:r>
      <w:r w:rsidR="00830658" w:rsidRPr="00B13218">
        <w:rPr>
          <w:rFonts w:ascii="Arial" w:hAnsi="Arial" w:cs="Arial"/>
          <w:sz w:val="20"/>
          <w:szCs w:val="20"/>
        </w:rPr>
        <w:t xml:space="preserve">logrando el conocimiento técnico y </w:t>
      </w:r>
      <w:r w:rsidR="00B53D39">
        <w:rPr>
          <w:rFonts w:ascii="Arial" w:hAnsi="Arial" w:cs="Arial"/>
          <w:sz w:val="20"/>
          <w:szCs w:val="20"/>
        </w:rPr>
        <w:t>f</w:t>
      </w:r>
      <w:r w:rsidR="00830658" w:rsidRPr="00B13218">
        <w:rPr>
          <w:rFonts w:ascii="Arial" w:hAnsi="Arial" w:cs="Arial"/>
          <w:sz w:val="20"/>
          <w:szCs w:val="20"/>
        </w:rPr>
        <w:t>uncionamiento de la</w:t>
      </w:r>
      <w:r w:rsidR="00830658">
        <w:rPr>
          <w:rFonts w:ascii="Arial" w:hAnsi="Arial" w:cs="Arial"/>
          <w:sz w:val="20"/>
          <w:szCs w:val="20"/>
        </w:rPr>
        <w:t>s</w:t>
      </w:r>
      <w:r w:rsidR="00830658" w:rsidRPr="00B13218">
        <w:rPr>
          <w:rFonts w:ascii="Arial" w:hAnsi="Arial" w:cs="Arial"/>
          <w:sz w:val="20"/>
          <w:szCs w:val="20"/>
        </w:rPr>
        <w:t xml:space="preserve"> misma</w:t>
      </w:r>
      <w:r w:rsidR="00830658">
        <w:rPr>
          <w:rFonts w:ascii="Arial" w:hAnsi="Arial" w:cs="Arial"/>
          <w:sz w:val="20"/>
          <w:szCs w:val="20"/>
        </w:rPr>
        <w:t xml:space="preserve">s. Dicho </w:t>
      </w:r>
      <w:r w:rsidR="00B53D39">
        <w:rPr>
          <w:rFonts w:ascii="Arial" w:hAnsi="Arial" w:cs="Arial"/>
          <w:sz w:val="20"/>
          <w:szCs w:val="20"/>
        </w:rPr>
        <w:t>p</w:t>
      </w:r>
      <w:r w:rsidR="00830658">
        <w:rPr>
          <w:rFonts w:ascii="Arial" w:hAnsi="Arial" w:cs="Arial"/>
          <w:sz w:val="20"/>
          <w:szCs w:val="20"/>
        </w:rPr>
        <w:t xml:space="preserve">arque eólico </w:t>
      </w:r>
      <w:r w:rsidR="00830658" w:rsidRPr="00B13218">
        <w:rPr>
          <w:rFonts w:ascii="Arial" w:hAnsi="Arial" w:cs="Arial"/>
          <w:sz w:val="20"/>
          <w:szCs w:val="20"/>
        </w:rPr>
        <w:t xml:space="preserve">aporta 100 MW al Sistema Interconectado Central (SIC). </w:t>
      </w:r>
    </w:p>
    <w:p w:rsidR="00FD350F" w:rsidRDefault="00B53D39" w:rsidP="00B7778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2012</w:t>
      </w:r>
      <w:r w:rsidR="00F94C8D"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 xml:space="preserve">2014 </w:t>
      </w:r>
      <w:r w:rsidR="00F94C8D">
        <w:rPr>
          <w:rFonts w:ascii="Arial" w:hAnsi="Arial" w:cs="Arial"/>
          <w:b/>
          <w:sz w:val="20"/>
          <w:szCs w:val="20"/>
        </w:rPr>
        <w:t>– COLBUN SA.</w:t>
      </w:r>
    </w:p>
    <w:p w:rsidR="00FD350F" w:rsidRDefault="00FD350F" w:rsidP="00B7778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27AA9" w:rsidRDefault="00301EF8" w:rsidP="00627AA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0B7B1C" w:rsidRPr="00B13218">
        <w:rPr>
          <w:rFonts w:ascii="Arial" w:hAnsi="Arial" w:cs="Arial"/>
          <w:sz w:val="20"/>
          <w:szCs w:val="20"/>
        </w:rPr>
        <w:t>nalista de mantenimiento</w:t>
      </w:r>
      <w:r w:rsidR="00C91C05">
        <w:rPr>
          <w:rFonts w:ascii="Arial" w:hAnsi="Arial" w:cs="Arial"/>
          <w:sz w:val="20"/>
          <w:szCs w:val="20"/>
        </w:rPr>
        <w:t>:</w:t>
      </w:r>
      <w:r w:rsidR="00627A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este cargo de desarrollan funciones de </w:t>
      </w:r>
      <w:r w:rsidR="00F06EF3">
        <w:rPr>
          <w:rFonts w:ascii="Arial" w:hAnsi="Arial" w:cs="Arial"/>
          <w:sz w:val="20"/>
          <w:szCs w:val="20"/>
        </w:rPr>
        <w:t>planifica</w:t>
      </w:r>
      <w:r>
        <w:rPr>
          <w:rFonts w:ascii="Arial" w:hAnsi="Arial" w:cs="Arial"/>
          <w:sz w:val="20"/>
          <w:szCs w:val="20"/>
        </w:rPr>
        <w:t xml:space="preserve">dor </w:t>
      </w:r>
      <w:r w:rsidR="00F06EF3">
        <w:rPr>
          <w:rFonts w:ascii="Arial" w:hAnsi="Arial" w:cs="Arial"/>
          <w:sz w:val="20"/>
          <w:szCs w:val="20"/>
        </w:rPr>
        <w:t>y programa</w:t>
      </w:r>
      <w:r>
        <w:rPr>
          <w:rFonts w:ascii="Arial" w:hAnsi="Arial" w:cs="Arial"/>
          <w:sz w:val="20"/>
          <w:szCs w:val="20"/>
        </w:rPr>
        <w:t>dor</w:t>
      </w:r>
      <w:r w:rsidR="00F06EF3">
        <w:rPr>
          <w:rFonts w:ascii="Arial" w:hAnsi="Arial" w:cs="Arial"/>
          <w:sz w:val="20"/>
          <w:szCs w:val="20"/>
        </w:rPr>
        <w:t xml:space="preserve"> </w:t>
      </w:r>
      <w:r w:rsidR="00911130">
        <w:rPr>
          <w:rFonts w:ascii="Arial" w:hAnsi="Arial" w:cs="Arial"/>
          <w:sz w:val="20"/>
          <w:szCs w:val="20"/>
        </w:rPr>
        <w:t xml:space="preserve">de las </w:t>
      </w:r>
      <w:r w:rsidR="00EE6321">
        <w:rPr>
          <w:rFonts w:ascii="Arial" w:hAnsi="Arial" w:cs="Arial"/>
          <w:sz w:val="20"/>
          <w:szCs w:val="20"/>
        </w:rPr>
        <w:t>órdenes de trabajo</w:t>
      </w:r>
      <w:r w:rsidR="00627AA9" w:rsidRPr="00B13218">
        <w:rPr>
          <w:rFonts w:ascii="Arial" w:hAnsi="Arial" w:cs="Arial"/>
          <w:sz w:val="20"/>
          <w:szCs w:val="20"/>
        </w:rPr>
        <w:t xml:space="preserve"> </w:t>
      </w:r>
      <w:r w:rsidR="00627AA9">
        <w:rPr>
          <w:rFonts w:ascii="Arial" w:hAnsi="Arial" w:cs="Arial"/>
          <w:sz w:val="20"/>
          <w:szCs w:val="20"/>
        </w:rPr>
        <w:t xml:space="preserve">de </w:t>
      </w:r>
      <w:r w:rsidR="00627AA9" w:rsidRPr="00B13218">
        <w:rPr>
          <w:rFonts w:ascii="Arial" w:hAnsi="Arial" w:cs="Arial"/>
          <w:sz w:val="20"/>
          <w:szCs w:val="20"/>
        </w:rPr>
        <w:t>mantenimientos mayores, preventivos y correctivos</w:t>
      </w:r>
      <w:r w:rsidR="00911130">
        <w:rPr>
          <w:rFonts w:ascii="Arial" w:hAnsi="Arial" w:cs="Arial"/>
          <w:sz w:val="20"/>
          <w:szCs w:val="20"/>
        </w:rPr>
        <w:t xml:space="preserve"> en las diferentes áreas tales como </w:t>
      </w:r>
      <w:r w:rsidR="00A201CA">
        <w:rPr>
          <w:rFonts w:ascii="Arial" w:hAnsi="Arial" w:cs="Arial"/>
          <w:sz w:val="20"/>
          <w:szCs w:val="20"/>
        </w:rPr>
        <w:t>electro control,</w:t>
      </w:r>
      <w:r w:rsidR="00911130">
        <w:rPr>
          <w:rFonts w:ascii="Arial" w:hAnsi="Arial" w:cs="Arial"/>
          <w:sz w:val="20"/>
          <w:szCs w:val="20"/>
        </w:rPr>
        <w:t xml:space="preserve"> mecánica</w:t>
      </w:r>
      <w:r w:rsidR="00A201CA">
        <w:rPr>
          <w:rFonts w:ascii="Arial" w:hAnsi="Arial" w:cs="Arial"/>
          <w:sz w:val="20"/>
          <w:szCs w:val="20"/>
        </w:rPr>
        <w:t xml:space="preserve"> </w:t>
      </w:r>
      <w:r w:rsidR="00911130">
        <w:rPr>
          <w:rFonts w:ascii="Arial" w:hAnsi="Arial" w:cs="Arial"/>
          <w:sz w:val="20"/>
          <w:szCs w:val="20"/>
        </w:rPr>
        <w:t>y obras civiles</w:t>
      </w:r>
      <w:r w:rsidR="00627AA9">
        <w:rPr>
          <w:rFonts w:ascii="Arial" w:hAnsi="Arial" w:cs="Arial"/>
          <w:sz w:val="20"/>
          <w:szCs w:val="20"/>
        </w:rPr>
        <w:t>, logrando una mejora continua y disponibilidad en el tiempo de los equipos.</w:t>
      </w:r>
    </w:p>
    <w:p w:rsidR="00214A82" w:rsidRDefault="00FD350F" w:rsidP="00627AA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3218">
        <w:rPr>
          <w:rFonts w:ascii="Arial" w:hAnsi="Arial" w:cs="Arial"/>
          <w:sz w:val="20"/>
          <w:szCs w:val="20"/>
        </w:rPr>
        <w:t xml:space="preserve">En otro ámbito, </w:t>
      </w:r>
      <w:r w:rsidR="00FD4079">
        <w:rPr>
          <w:rFonts w:ascii="Arial" w:hAnsi="Arial" w:cs="Arial"/>
          <w:sz w:val="20"/>
          <w:szCs w:val="20"/>
        </w:rPr>
        <w:t xml:space="preserve"> </w:t>
      </w:r>
      <w:r w:rsidRPr="00B13218">
        <w:rPr>
          <w:rFonts w:ascii="Arial" w:hAnsi="Arial" w:cs="Arial"/>
          <w:sz w:val="20"/>
          <w:szCs w:val="20"/>
        </w:rPr>
        <w:t>se desarrollan  labores  relacionadas a la logística de orden administrativo, es decir, gestiones directamente relacionadas con  proveedores, cotizaciones y compras, concretando la adquisición de los</w:t>
      </w:r>
      <w:r w:rsidR="00FD4079">
        <w:rPr>
          <w:rFonts w:ascii="Arial" w:hAnsi="Arial" w:cs="Arial"/>
          <w:sz w:val="20"/>
          <w:szCs w:val="20"/>
        </w:rPr>
        <w:t xml:space="preserve"> equipos y servicios necesarios</w:t>
      </w:r>
      <w:r w:rsidR="00627AA9">
        <w:rPr>
          <w:rFonts w:ascii="Arial" w:hAnsi="Arial" w:cs="Arial"/>
          <w:sz w:val="20"/>
          <w:szCs w:val="20"/>
        </w:rPr>
        <w:t>.</w:t>
      </w:r>
    </w:p>
    <w:p w:rsidR="003F4887" w:rsidRDefault="003F4887" w:rsidP="00B7778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77780" w:rsidRPr="003E0C87" w:rsidRDefault="002F3259" w:rsidP="00B77780">
      <w:pPr>
        <w:spacing w:after="0" w:line="240" w:lineRule="auto"/>
        <w:jc w:val="both"/>
        <w:rPr>
          <w:b/>
        </w:rPr>
      </w:pPr>
      <w:r w:rsidRPr="002F3259">
        <w:rPr>
          <w:rFonts w:ascii="Arial" w:hAnsi="Arial" w:cs="Arial"/>
          <w:b/>
          <w:sz w:val="20"/>
          <w:szCs w:val="20"/>
        </w:rPr>
        <w:t>2008</w:t>
      </w:r>
      <w:r w:rsidR="00B77780" w:rsidRPr="002F3259">
        <w:rPr>
          <w:rFonts w:ascii="Arial" w:hAnsi="Arial" w:cs="Arial"/>
          <w:b/>
          <w:sz w:val="20"/>
          <w:szCs w:val="20"/>
        </w:rPr>
        <w:t xml:space="preserve"> – </w:t>
      </w:r>
      <w:r w:rsidR="00B53D39">
        <w:rPr>
          <w:rFonts w:ascii="Arial" w:hAnsi="Arial" w:cs="Arial"/>
          <w:b/>
          <w:sz w:val="20"/>
          <w:szCs w:val="20"/>
        </w:rPr>
        <w:t>2012</w:t>
      </w:r>
      <w:r w:rsidR="00FD350F">
        <w:rPr>
          <w:rFonts w:ascii="Arial" w:hAnsi="Arial" w:cs="Arial"/>
          <w:b/>
          <w:sz w:val="20"/>
          <w:szCs w:val="20"/>
        </w:rPr>
        <w:t xml:space="preserve"> </w:t>
      </w:r>
      <w:r w:rsidR="00714153">
        <w:rPr>
          <w:rFonts w:ascii="Arial" w:hAnsi="Arial" w:cs="Arial"/>
          <w:b/>
          <w:sz w:val="20"/>
          <w:szCs w:val="20"/>
        </w:rPr>
        <w:t>– COLBUN SA.</w:t>
      </w:r>
    </w:p>
    <w:p w:rsidR="00E80224" w:rsidRPr="003E0C87" w:rsidRDefault="00E80224" w:rsidP="00B77780">
      <w:pPr>
        <w:spacing w:after="0" w:line="240" w:lineRule="auto"/>
        <w:jc w:val="both"/>
      </w:pPr>
    </w:p>
    <w:p w:rsidR="002F3259" w:rsidRPr="00B13218" w:rsidRDefault="000D4CA5" w:rsidP="000D4CA5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6BD3">
        <w:rPr>
          <w:rFonts w:ascii="Arial" w:hAnsi="Arial" w:cs="Arial"/>
          <w:sz w:val="20"/>
          <w:szCs w:val="20"/>
        </w:rPr>
        <w:t>Operador de Central Térmica: E</w:t>
      </w:r>
      <w:r w:rsidR="002F3259" w:rsidRPr="00B13218">
        <w:rPr>
          <w:rFonts w:ascii="Arial" w:hAnsi="Arial" w:cs="Arial"/>
          <w:sz w:val="20"/>
          <w:szCs w:val="20"/>
        </w:rPr>
        <w:t>n</w:t>
      </w:r>
      <w:r w:rsidR="00116BD3">
        <w:rPr>
          <w:rFonts w:ascii="Arial" w:hAnsi="Arial" w:cs="Arial"/>
          <w:sz w:val="20"/>
          <w:szCs w:val="20"/>
        </w:rPr>
        <w:t xml:space="preserve"> </w:t>
      </w:r>
      <w:r w:rsidR="00482AA8">
        <w:rPr>
          <w:rFonts w:ascii="Arial" w:hAnsi="Arial" w:cs="Arial"/>
          <w:sz w:val="20"/>
          <w:szCs w:val="20"/>
        </w:rPr>
        <w:t xml:space="preserve">este cargo </w:t>
      </w:r>
      <w:r w:rsidR="00116BD3">
        <w:rPr>
          <w:rFonts w:ascii="Arial" w:hAnsi="Arial" w:cs="Arial"/>
          <w:sz w:val="20"/>
          <w:szCs w:val="20"/>
        </w:rPr>
        <w:t>se desarrollan</w:t>
      </w:r>
      <w:r w:rsidR="00482AA8">
        <w:rPr>
          <w:rFonts w:ascii="Arial" w:hAnsi="Arial" w:cs="Arial"/>
          <w:sz w:val="20"/>
          <w:szCs w:val="20"/>
        </w:rPr>
        <w:t xml:space="preserve"> funciones</w:t>
      </w:r>
      <w:r w:rsidR="00116BD3">
        <w:rPr>
          <w:rFonts w:ascii="Arial" w:hAnsi="Arial" w:cs="Arial"/>
          <w:sz w:val="20"/>
          <w:szCs w:val="20"/>
        </w:rPr>
        <w:t xml:space="preserve"> en </w:t>
      </w:r>
      <w:proofErr w:type="spellStart"/>
      <w:r w:rsidR="00214A82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omisionamiento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214A8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uesta en marcha y </w:t>
      </w:r>
      <w:r w:rsidR="00214A82">
        <w:rPr>
          <w:rFonts w:ascii="Arial" w:hAnsi="Arial" w:cs="Arial"/>
          <w:sz w:val="20"/>
          <w:szCs w:val="20"/>
        </w:rPr>
        <w:t xml:space="preserve">Área de </w:t>
      </w:r>
      <w:r w:rsidR="002F3259" w:rsidRPr="00B13218">
        <w:rPr>
          <w:rFonts w:ascii="Arial" w:hAnsi="Arial" w:cs="Arial"/>
          <w:sz w:val="20"/>
          <w:szCs w:val="20"/>
        </w:rPr>
        <w:t>Operaciones de la</w:t>
      </w:r>
      <w:r w:rsidR="002F3259" w:rsidRPr="00B13218">
        <w:rPr>
          <w:rFonts w:ascii="Arial" w:hAnsi="Arial" w:cs="Arial"/>
          <w:b/>
          <w:sz w:val="20"/>
          <w:szCs w:val="20"/>
        </w:rPr>
        <w:t xml:space="preserve"> </w:t>
      </w:r>
      <w:r w:rsidR="002F3259" w:rsidRPr="00B13218">
        <w:rPr>
          <w:rFonts w:ascii="Arial" w:hAnsi="Arial" w:cs="Arial"/>
          <w:sz w:val="20"/>
          <w:szCs w:val="20"/>
        </w:rPr>
        <w:t>Central Térmica los Pinos</w:t>
      </w:r>
      <w:r w:rsidR="00214A82">
        <w:rPr>
          <w:rFonts w:ascii="Arial" w:hAnsi="Arial" w:cs="Arial"/>
          <w:sz w:val="20"/>
          <w:szCs w:val="20"/>
        </w:rPr>
        <w:t>,</w:t>
      </w:r>
      <w:r w:rsidR="002F3259" w:rsidRPr="00B13218">
        <w:rPr>
          <w:rFonts w:ascii="Arial" w:hAnsi="Arial" w:cs="Arial"/>
          <w:sz w:val="20"/>
          <w:szCs w:val="20"/>
        </w:rPr>
        <w:t xml:space="preserve"> Empresa </w:t>
      </w:r>
      <w:proofErr w:type="spellStart"/>
      <w:r w:rsidR="002F3259" w:rsidRPr="00B13218">
        <w:rPr>
          <w:rFonts w:ascii="Arial" w:hAnsi="Arial" w:cs="Arial"/>
          <w:sz w:val="20"/>
          <w:szCs w:val="20"/>
        </w:rPr>
        <w:t>Colbún</w:t>
      </w:r>
      <w:proofErr w:type="spellEnd"/>
      <w:r w:rsidR="002F3259" w:rsidRPr="00B13218">
        <w:rPr>
          <w:rFonts w:ascii="Arial" w:hAnsi="Arial" w:cs="Arial"/>
          <w:sz w:val="20"/>
          <w:szCs w:val="20"/>
        </w:rPr>
        <w:t xml:space="preserve"> S</w:t>
      </w:r>
      <w:r w:rsidR="00214A82">
        <w:rPr>
          <w:rFonts w:ascii="Arial" w:hAnsi="Arial" w:cs="Arial"/>
          <w:sz w:val="20"/>
          <w:szCs w:val="20"/>
        </w:rPr>
        <w:t xml:space="preserve">. </w:t>
      </w:r>
      <w:r w:rsidR="002F3259" w:rsidRPr="00B13218">
        <w:rPr>
          <w:rFonts w:ascii="Arial" w:hAnsi="Arial" w:cs="Arial"/>
          <w:sz w:val="20"/>
          <w:szCs w:val="20"/>
        </w:rPr>
        <w:t>A. En este p</w:t>
      </w:r>
      <w:r w:rsidR="00214A82">
        <w:rPr>
          <w:rFonts w:ascii="Arial" w:hAnsi="Arial" w:cs="Arial"/>
          <w:sz w:val="20"/>
          <w:szCs w:val="20"/>
        </w:rPr>
        <w:t>eriodo</w:t>
      </w:r>
      <w:r w:rsidR="002F3259" w:rsidRPr="00B13218">
        <w:rPr>
          <w:rFonts w:ascii="Arial" w:hAnsi="Arial" w:cs="Arial"/>
          <w:sz w:val="20"/>
          <w:szCs w:val="20"/>
        </w:rPr>
        <w:t xml:space="preserve"> se opera una turbina </w:t>
      </w:r>
      <w:r w:rsidR="00FD75B0" w:rsidRPr="00B13218">
        <w:rPr>
          <w:rFonts w:ascii="Arial" w:hAnsi="Arial" w:cs="Arial"/>
          <w:sz w:val="20"/>
          <w:szCs w:val="20"/>
        </w:rPr>
        <w:t>Aero derivativa</w:t>
      </w:r>
      <w:r w:rsidR="002F3259" w:rsidRPr="00B13218">
        <w:rPr>
          <w:rFonts w:ascii="Arial" w:hAnsi="Arial" w:cs="Arial"/>
          <w:sz w:val="20"/>
          <w:szCs w:val="20"/>
        </w:rPr>
        <w:t>, modelo LMS100 de Marca General Electric, proceso en el cual se inspeccionan los equ</w:t>
      </w:r>
      <w:r w:rsidR="00B53D39">
        <w:rPr>
          <w:rFonts w:ascii="Arial" w:hAnsi="Arial" w:cs="Arial"/>
          <w:sz w:val="20"/>
          <w:szCs w:val="20"/>
        </w:rPr>
        <w:t xml:space="preserve">ipos en terreno, se realizan </w:t>
      </w:r>
      <w:r w:rsidR="002F3259" w:rsidRPr="00B13218">
        <w:rPr>
          <w:rFonts w:ascii="Arial" w:hAnsi="Arial" w:cs="Arial"/>
          <w:sz w:val="20"/>
          <w:szCs w:val="20"/>
        </w:rPr>
        <w:t xml:space="preserve">pruebas con dichos dispositivos, análisis de fallas o anomalías en el proceso, recolección de datos para verificación normal </w:t>
      </w:r>
      <w:r w:rsidR="00214A82">
        <w:rPr>
          <w:rFonts w:ascii="Arial" w:hAnsi="Arial" w:cs="Arial"/>
          <w:sz w:val="20"/>
          <w:szCs w:val="20"/>
        </w:rPr>
        <w:t xml:space="preserve">en la </w:t>
      </w:r>
      <w:r w:rsidR="002F3259" w:rsidRPr="00B13218">
        <w:rPr>
          <w:rFonts w:ascii="Arial" w:hAnsi="Arial" w:cs="Arial"/>
          <w:sz w:val="20"/>
          <w:szCs w:val="20"/>
        </w:rPr>
        <w:t xml:space="preserve"> operación </w:t>
      </w:r>
      <w:r w:rsidR="00214A82">
        <w:rPr>
          <w:rFonts w:ascii="Arial" w:hAnsi="Arial" w:cs="Arial"/>
          <w:sz w:val="20"/>
          <w:szCs w:val="20"/>
        </w:rPr>
        <w:t>de é</w:t>
      </w:r>
      <w:r w:rsidR="002F3259">
        <w:rPr>
          <w:rFonts w:ascii="Arial" w:hAnsi="Arial" w:cs="Arial"/>
          <w:sz w:val="20"/>
          <w:szCs w:val="20"/>
        </w:rPr>
        <w:t>stos,</w:t>
      </w:r>
      <w:r w:rsidR="002F3259" w:rsidRPr="00B13218">
        <w:rPr>
          <w:rFonts w:ascii="Arial" w:hAnsi="Arial" w:cs="Arial"/>
          <w:b/>
        </w:rPr>
        <w:t xml:space="preserve"> </w:t>
      </w:r>
      <w:r w:rsidR="002F3259" w:rsidRPr="00B13218">
        <w:rPr>
          <w:rFonts w:ascii="Arial" w:hAnsi="Arial" w:cs="Arial"/>
          <w:sz w:val="20"/>
          <w:szCs w:val="20"/>
        </w:rPr>
        <w:t>logrando el conocimiento técnico y funcionamiento de la misma</w:t>
      </w:r>
      <w:r w:rsidR="00214A82">
        <w:rPr>
          <w:rFonts w:ascii="Arial" w:hAnsi="Arial" w:cs="Arial"/>
          <w:sz w:val="20"/>
          <w:szCs w:val="20"/>
        </w:rPr>
        <w:t>. Dicha central</w:t>
      </w:r>
      <w:r w:rsidR="002F3259" w:rsidRPr="00B13218">
        <w:rPr>
          <w:rFonts w:ascii="Arial" w:hAnsi="Arial" w:cs="Arial"/>
          <w:sz w:val="20"/>
          <w:szCs w:val="20"/>
        </w:rPr>
        <w:t xml:space="preserve"> aporta 100 MW al Sistema Interconectado Central (SIC). </w:t>
      </w:r>
    </w:p>
    <w:p w:rsidR="00B77780" w:rsidRDefault="00B77780" w:rsidP="0013568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F3259">
        <w:rPr>
          <w:rFonts w:ascii="Arial" w:hAnsi="Arial" w:cs="Arial"/>
          <w:b/>
          <w:sz w:val="20"/>
          <w:szCs w:val="20"/>
        </w:rPr>
        <w:t>200</w:t>
      </w:r>
      <w:r w:rsidR="002F3259" w:rsidRPr="002F3259">
        <w:rPr>
          <w:rFonts w:ascii="Arial" w:hAnsi="Arial" w:cs="Arial"/>
          <w:b/>
          <w:sz w:val="20"/>
          <w:szCs w:val="20"/>
        </w:rPr>
        <w:t>7</w:t>
      </w:r>
      <w:r w:rsidR="00714153">
        <w:rPr>
          <w:rFonts w:ascii="Arial" w:hAnsi="Arial" w:cs="Arial"/>
          <w:b/>
          <w:sz w:val="20"/>
          <w:szCs w:val="20"/>
        </w:rPr>
        <w:t xml:space="preserve"> </w:t>
      </w:r>
      <w:r w:rsidRPr="002F3259">
        <w:rPr>
          <w:rFonts w:ascii="Arial" w:hAnsi="Arial" w:cs="Arial"/>
          <w:b/>
          <w:sz w:val="20"/>
          <w:szCs w:val="20"/>
        </w:rPr>
        <w:t>– 200</w:t>
      </w:r>
      <w:r w:rsidR="002F3259" w:rsidRPr="002F3259">
        <w:rPr>
          <w:rFonts w:ascii="Arial" w:hAnsi="Arial" w:cs="Arial"/>
          <w:b/>
          <w:sz w:val="20"/>
          <w:szCs w:val="20"/>
        </w:rPr>
        <w:t>8</w:t>
      </w:r>
      <w:r w:rsidRPr="002F3259">
        <w:rPr>
          <w:rFonts w:ascii="Arial" w:hAnsi="Arial" w:cs="Arial"/>
          <w:b/>
          <w:sz w:val="20"/>
          <w:szCs w:val="20"/>
        </w:rPr>
        <w:t xml:space="preserve"> – </w:t>
      </w:r>
      <w:r w:rsidR="00714153">
        <w:rPr>
          <w:rFonts w:ascii="Arial" w:hAnsi="Arial" w:cs="Arial"/>
          <w:b/>
          <w:sz w:val="20"/>
          <w:szCs w:val="20"/>
        </w:rPr>
        <w:t>ENDESA CHILE</w:t>
      </w:r>
      <w:r w:rsidRPr="002F3259">
        <w:rPr>
          <w:rFonts w:ascii="Arial" w:hAnsi="Arial" w:cs="Arial"/>
          <w:b/>
          <w:sz w:val="20"/>
          <w:szCs w:val="20"/>
        </w:rPr>
        <w:t>.</w:t>
      </w:r>
    </w:p>
    <w:p w:rsidR="00A57106" w:rsidRDefault="00A57106" w:rsidP="00A57106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Operador de Central Hidráulica: En este cargo se desarrollaron</w:t>
      </w:r>
      <w:r w:rsidRPr="002F32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funciones </w:t>
      </w:r>
      <w:r w:rsidRPr="002F3259">
        <w:rPr>
          <w:rFonts w:ascii="Arial" w:hAnsi="Arial" w:cs="Arial"/>
          <w:sz w:val="20"/>
          <w:szCs w:val="20"/>
        </w:rPr>
        <w:t xml:space="preserve">en </w:t>
      </w:r>
      <w:proofErr w:type="spellStart"/>
      <w:r>
        <w:rPr>
          <w:rFonts w:ascii="Arial" w:hAnsi="Arial" w:cs="Arial"/>
          <w:sz w:val="20"/>
          <w:szCs w:val="20"/>
        </w:rPr>
        <w:t>Comisionamiento</w:t>
      </w:r>
      <w:proofErr w:type="spellEnd"/>
      <w:r>
        <w:rPr>
          <w:rFonts w:ascii="Arial" w:hAnsi="Arial" w:cs="Arial"/>
          <w:sz w:val="20"/>
          <w:szCs w:val="20"/>
        </w:rPr>
        <w:t xml:space="preserve">, puesta en marcha y </w:t>
      </w:r>
      <w:r w:rsidRPr="002F3259">
        <w:rPr>
          <w:rFonts w:ascii="Arial" w:hAnsi="Arial" w:cs="Arial"/>
          <w:sz w:val="20"/>
          <w:szCs w:val="20"/>
        </w:rPr>
        <w:t xml:space="preserve"> Operaciones de la Central Hidráulica de Paso </w:t>
      </w:r>
      <w:proofErr w:type="spellStart"/>
      <w:r w:rsidRPr="002F3259">
        <w:rPr>
          <w:rFonts w:ascii="Arial" w:hAnsi="Arial" w:cs="Arial"/>
          <w:sz w:val="20"/>
          <w:szCs w:val="20"/>
        </w:rPr>
        <w:t>Palmucho</w:t>
      </w:r>
      <w:proofErr w:type="spellEnd"/>
      <w:r w:rsidRPr="002F3259">
        <w:rPr>
          <w:rFonts w:ascii="Arial" w:hAnsi="Arial" w:cs="Arial"/>
          <w:sz w:val="20"/>
          <w:szCs w:val="20"/>
        </w:rPr>
        <w:t>, perteneciente a la Empresa ENDESA Chile, op</w:t>
      </w:r>
      <w:r>
        <w:rPr>
          <w:rFonts w:ascii="Arial" w:hAnsi="Arial" w:cs="Arial"/>
          <w:sz w:val="20"/>
          <w:szCs w:val="20"/>
        </w:rPr>
        <w:t xml:space="preserve">erando una Turbina Hidráulica, tipo Francis de marca </w:t>
      </w:r>
      <w:proofErr w:type="spellStart"/>
      <w:r>
        <w:rPr>
          <w:rFonts w:ascii="Arial" w:hAnsi="Arial" w:cs="Arial"/>
          <w:sz w:val="20"/>
          <w:szCs w:val="20"/>
        </w:rPr>
        <w:t>Alstom</w:t>
      </w:r>
      <w:proofErr w:type="spellEnd"/>
      <w:r>
        <w:rPr>
          <w:rFonts w:ascii="Arial" w:hAnsi="Arial" w:cs="Arial"/>
          <w:sz w:val="20"/>
          <w:szCs w:val="20"/>
        </w:rPr>
        <w:t>. En este periodo</w:t>
      </w:r>
      <w:r w:rsidRPr="002F3259">
        <w:rPr>
          <w:rFonts w:ascii="Arial" w:hAnsi="Arial" w:cs="Arial"/>
          <w:sz w:val="20"/>
          <w:szCs w:val="20"/>
        </w:rPr>
        <w:t xml:space="preserve"> se </w:t>
      </w:r>
      <w:r>
        <w:rPr>
          <w:rFonts w:ascii="Arial" w:hAnsi="Arial" w:cs="Arial"/>
          <w:sz w:val="20"/>
          <w:szCs w:val="20"/>
        </w:rPr>
        <w:t>realizó reconocimiento de los</w:t>
      </w:r>
      <w:r w:rsidRPr="002F3259">
        <w:rPr>
          <w:rFonts w:ascii="Arial" w:hAnsi="Arial" w:cs="Arial"/>
          <w:sz w:val="20"/>
          <w:szCs w:val="20"/>
        </w:rPr>
        <w:t xml:space="preserve"> equ</w:t>
      </w:r>
      <w:r>
        <w:rPr>
          <w:rFonts w:ascii="Arial" w:hAnsi="Arial" w:cs="Arial"/>
          <w:sz w:val="20"/>
          <w:szCs w:val="20"/>
        </w:rPr>
        <w:t xml:space="preserve">ipos en terreno, </w:t>
      </w:r>
      <w:r w:rsidRPr="002F3259">
        <w:rPr>
          <w:rFonts w:ascii="Arial" w:hAnsi="Arial" w:cs="Arial"/>
          <w:sz w:val="20"/>
          <w:szCs w:val="20"/>
        </w:rPr>
        <w:t xml:space="preserve">pruebas con </w:t>
      </w:r>
      <w:r>
        <w:rPr>
          <w:rFonts w:ascii="Arial" w:hAnsi="Arial" w:cs="Arial"/>
          <w:sz w:val="20"/>
          <w:szCs w:val="20"/>
        </w:rPr>
        <w:t xml:space="preserve"> dichos </w:t>
      </w:r>
      <w:r w:rsidRPr="002F3259">
        <w:rPr>
          <w:rFonts w:ascii="Arial" w:hAnsi="Arial" w:cs="Arial"/>
          <w:sz w:val="20"/>
          <w:szCs w:val="20"/>
        </w:rPr>
        <w:t>dispositivos, análisis de fallas o anomalías en el proceso y recolección de datos para verificac</w:t>
      </w:r>
      <w:r>
        <w:rPr>
          <w:rFonts w:ascii="Arial" w:hAnsi="Arial" w:cs="Arial"/>
          <w:sz w:val="20"/>
          <w:szCs w:val="20"/>
        </w:rPr>
        <w:t>ión normal de operación</w:t>
      </w:r>
      <w:r w:rsidRPr="002F325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adquiriendo</w:t>
      </w:r>
      <w:r w:rsidRPr="002F3259">
        <w:rPr>
          <w:rFonts w:ascii="Arial" w:hAnsi="Arial" w:cs="Arial"/>
          <w:sz w:val="20"/>
          <w:szCs w:val="20"/>
        </w:rPr>
        <w:t xml:space="preserve"> conocimiento técnico</w:t>
      </w:r>
      <w:r>
        <w:rPr>
          <w:rFonts w:ascii="Arial" w:hAnsi="Arial" w:cs="Arial"/>
          <w:sz w:val="20"/>
          <w:szCs w:val="20"/>
        </w:rPr>
        <w:t xml:space="preserve"> y funcionamiento de la misma. Dicha central </w:t>
      </w:r>
      <w:r w:rsidRPr="002F3259">
        <w:rPr>
          <w:rFonts w:ascii="Arial" w:hAnsi="Arial" w:cs="Arial"/>
          <w:sz w:val="20"/>
          <w:szCs w:val="20"/>
        </w:rPr>
        <w:t xml:space="preserve">aporta 32 MW al Sistema Interconectado Central (SIC). </w:t>
      </w:r>
    </w:p>
    <w:p w:rsidR="00714153" w:rsidRPr="00714153" w:rsidRDefault="00714153" w:rsidP="0071415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14153">
        <w:rPr>
          <w:rFonts w:ascii="Arial" w:hAnsi="Arial" w:cs="Arial"/>
          <w:b/>
          <w:sz w:val="20"/>
          <w:szCs w:val="20"/>
        </w:rPr>
        <w:t>2006</w:t>
      </w:r>
      <w:r>
        <w:rPr>
          <w:rFonts w:ascii="Arial" w:hAnsi="Arial" w:cs="Arial"/>
          <w:b/>
          <w:sz w:val="20"/>
          <w:szCs w:val="20"/>
        </w:rPr>
        <w:t xml:space="preserve"> – 2007 – INDAMA LIMITADA.</w:t>
      </w:r>
      <w:r w:rsidRPr="00714153">
        <w:rPr>
          <w:rFonts w:ascii="Arial" w:hAnsi="Arial" w:cs="Arial"/>
          <w:b/>
          <w:sz w:val="20"/>
          <w:szCs w:val="20"/>
        </w:rPr>
        <w:tab/>
      </w:r>
    </w:p>
    <w:p w:rsidR="00714153" w:rsidRPr="002F3259" w:rsidRDefault="00714153" w:rsidP="0071415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14153">
        <w:rPr>
          <w:rFonts w:ascii="Arial" w:hAnsi="Arial" w:cs="Arial"/>
          <w:sz w:val="20"/>
          <w:szCs w:val="20"/>
        </w:rPr>
        <w:t>Electricista de Mantenimiento</w:t>
      </w:r>
      <w:r w:rsidR="00116BD3">
        <w:rPr>
          <w:rFonts w:ascii="Arial" w:hAnsi="Arial" w:cs="Arial"/>
          <w:sz w:val="20"/>
          <w:szCs w:val="20"/>
        </w:rPr>
        <w:t xml:space="preserve">: </w:t>
      </w:r>
      <w:r w:rsidR="00116BD3" w:rsidRPr="00714153">
        <w:rPr>
          <w:rFonts w:ascii="Arial" w:hAnsi="Arial" w:cs="Arial"/>
          <w:sz w:val="20"/>
          <w:szCs w:val="20"/>
        </w:rPr>
        <w:t>Se desarrollan</w:t>
      </w:r>
      <w:r w:rsidR="00116BD3">
        <w:rPr>
          <w:rFonts w:ascii="Arial" w:hAnsi="Arial" w:cs="Arial"/>
          <w:sz w:val="20"/>
          <w:szCs w:val="20"/>
        </w:rPr>
        <w:t xml:space="preserve"> </w:t>
      </w:r>
      <w:r w:rsidR="00116BD3" w:rsidRPr="00714153">
        <w:rPr>
          <w:rFonts w:ascii="Arial" w:hAnsi="Arial" w:cs="Arial"/>
          <w:sz w:val="20"/>
          <w:szCs w:val="20"/>
        </w:rPr>
        <w:t>funciones planificando y realizando manten</w:t>
      </w:r>
      <w:r w:rsidR="00116BD3">
        <w:rPr>
          <w:rFonts w:ascii="Arial" w:hAnsi="Arial" w:cs="Arial"/>
          <w:sz w:val="20"/>
          <w:szCs w:val="20"/>
        </w:rPr>
        <w:t>imientos</w:t>
      </w:r>
      <w:r w:rsidR="00116BD3" w:rsidRPr="00714153">
        <w:rPr>
          <w:rFonts w:ascii="Arial" w:hAnsi="Arial" w:cs="Arial"/>
          <w:sz w:val="20"/>
          <w:szCs w:val="20"/>
        </w:rPr>
        <w:t xml:space="preserve"> mayores, preventivas, correctivas de las líneas de proceso de fabricación de perfiles de acero y análisis de </w:t>
      </w:r>
      <w:r w:rsidR="00116BD3">
        <w:rPr>
          <w:rFonts w:ascii="Arial" w:hAnsi="Arial" w:cs="Arial"/>
          <w:sz w:val="20"/>
          <w:szCs w:val="20"/>
        </w:rPr>
        <w:t xml:space="preserve">proyectos de mejora continua, </w:t>
      </w:r>
      <w:r w:rsidRPr="00714153">
        <w:rPr>
          <w:rFonts w:ascii="Arial" w:hAnsi="Arial" w:cs="Arial"/>
          <w:sz w:val="20"/>
          <w:szCs w:val="20"/>
        </w:rPr>
        <w:t xml:space="preserve">en la Empresa Industria de Acero Manufacturado </w:t>
      </w:r>
      <w:proofErr w:type="spellStart"/>
      <w:r w:rsidRPr="00714153">
        <w:rPr>
          <w:rFonts w:ascii="Arial" w:hAnsi="Arial" w:cs="Arial"/>
          <w:sz w:val="20"/>
          <w:szCs w:val="20"/>
        </w:rPr>
        <w:t>Indama</w:t>
      </w:r>
      <w:proofErr w:type="spellEnd"/>
      <w:r w:rsidRPr="00714153">
        <w:rPr>
          <w:rFonts w:ascii="Arial" w:hAnsi="Arial" w:cs="Arial"/>
          <w:sz w:val="20"/>
          <w:szCs w:val="20"/>
        </w:rPr>
        <w:t xml:space="preserve"> Ltda., Planta </w:t>
      </w:r>
      <w:proofErr w:type="spellStart"/>
      <w:r w:rsidRPr="00714153">
        <w:rPr>
          <w:rFonts w:ascii="Arial" w:hAnsi="Arial" w:cs="Arial"/>
          <w:sz w:val="20"/>
          <w:szCs w:val="20"/>
        </w:rPr>
        <w:t>Chiguayante</w:t>
      </w:r>
      <w:proofErr w:type="spellEnd"/>
      <w:r w:rsidRPr="00714153">
        <w:rPr>
          <w:rFonts w:ascii="Arial" w:hAnsi="Arial" w:cs="Arial"/>
          <w:sz w:val="20"/>
          <w:szCs w:val="20"/>
        </w:rPr>
        <w:t xml:space="preserve">, </w:t>
      </w:r>
    </w:p>
    <w:p w:rsidR="001F75AF" w:rsidRDefault="001F75AF" w:rsidP="00714153">
      <w:pPr>
        <w:tabs>
          <w:tab w:val="left" w:pos="1418"/>
        </w:tabs>
        <w:spacing w:line="360" w:lineRule="auto"/>
        <w:ind w:left="1418" w:hanging="1418"/>
        <w:jc w:val="both"/>
        <w:rPr>
          <w:rFonts w:ascii="Arial" w:hAnsi="Arial" w:cs="Arial"/>
          <w:b/>
          <w:sz w:val="20"/>
          <w:szCs w:val="20"/>
        </w:rPr>
      </w:pPr>
    </w:p>
    <w:p w:rsidR="001F75AF" w:rsidRDefault="001F75AF" w:rsidP="00714153">
      <w:pPr>
        <w:tabs>
          <w:tab w:val="left" w:pos="1418"/>
        </w:tabs>
        <w:spacing w:line="360" w:lineRule="auto"/>
        <w:ind w:left="1418" w:hanging="1418"/>
        <w:jc w:val="both"/>
        <w:rPr>
          <w:rFonts w:ascii="Arial" w:hAnsi="Arial" w:cs="Arial"/>
          <w:b/>
          <w:sz w:val="20"/>
          <w:szCs w:val="20"/>
        </w:rPr>
      </w:pPr>
    </w:p>
    <w:p w:rsidR="00714153" w:rsidRPr="00714153" w:rsidRDefault="00714153" w:rsidP="00714153">
      <w:pPr>
        <w:tabs>
          <w:tab w:val="left" w:pos="1418"/>
        </w:tabs>
        <w:spacing w:line="360" w:lineRule="auto"/>
        <w:ind w:left="1418" w:hanging="1418"/>
        <w:jc w:val="both"/>
        <w:rPr>
          <w:rFonts w:ascii="Arial" w:hAnsi="Arial" w:cs="Arial"/>
          <w:b/>
          <w:sz w:val="20"/>
          <w:szCs w:val="20"/>
        </w:rPr>
      </w:pPr>
      <w:r w:rsidRPr="00714153">
        <w:rPr>
          <w:rFonts w:ascii="Arial" w:hAnsi="Arial" w:cs="Arial"/>
          <w:b/>
          <w:sz w:val="20"/>
          <w:szCs w:val="20"/>
        </w:rPr>
        <w:lastRenderedPageBreak/>
        <w:t>2004 – 2006 – NORSKE SKOG.</w:t>
      </w:r>
      <w:r w:rsidRPr="00714153">
        <w:rPr>
          <w:rFonts w:ascii="Arial" w:hAnsi="Arial" w:cs="Arial"/>
          <w:b/>
          <w:sz w:val="20"/>
          <w:szCs w:val="20"/>
        </w:rPr>
        <w:tab/>
      </w:r>
    </w:p>
    <w:p w:rsidR="00714153" w:rsidRDefault="009F7476" w:rsidP="00714153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14153" w:rsidRPr="00714153">
        <w:rPr>
          <w:rFonts w:ascii="Arial" w:hAnsi="Arial" w:cs="Arial"/>
          <w:sz w:val="20"/>
          <w:szCs w:val="20"/>
        </w:rPr>
        <w:t xml:space="preserve">Cursando la Carrera de Técnico Universitario en Electricidad y en forma paralela, se desempeña como asistente en el área de operaciones de la  Planta Descortezadora y  Planta de Tratamientos de Efluentes, (Riles) en la Empresa Papeles </w:t>
      </w:r>
      <w:proofErr w:type="spellStart"/>
      <w:r w:rsidR="00714153" w:rsidRPr="00714153">
        <w:rPr>
          <w:rFonts w:ascii="Arial" w:hAnsi="Arial" w:cs="Arial"/>
          <w:sz w:val="20"/>
          <w:szCs w:val="20"/>
        </w:rPr>
        <w:t>Nor</w:t>
      </w:r>
      <w:r w:rsidR="00FD75B0">
        <w:rPr>
          <w:rFonts w:ascii="Arial" w:hAnsi="Arial" w:cs="Arial"/>
          <w:sz w:val="20"/>
          <w:szCs w:val="20"/>
        </w:rPr>
        <w:t>s</w:t>
      </w:r>
      <w:r w:rsidR="00714153" w:rsidRPr="00714153">
        <w:rPr>
          <w:rFonts w:ascii="Arial" w:hAnsi="Arial" w:cs="Arial"/>
          <w:sz w:val="20"/>
          <w:szCs w:val="20"/>
        </w:rPr>
        <w:t>ke</w:t>
      </w:r>
      <w:proofErr w:type="spellEnd"/>
      <w:r w:rsidR="00714153" w:rsidRPr="007141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4153" w:rsidRPr="00714153">
        <w:rPr>
          <w:rFonts w:ascii="Arial" w:hAnsi="Arial" w:cs="Arial"/>
          <w:sz w:val="20"/>
          <w:szCs w:val="20"/>
        </w:rPr>
        <w:t>Skog</w:t>
      </w:r>
      <w:proofErr w:type="spellEnd"/>
      <w:r w:rsidR="00714153" w:rsidRPr="00714153">
        <w:rPr>
          <w:rFonts w:ascii="Arial" w:hAnsi="Arial" w:cs="Arial"/>
          <w:sz w:val="20"/>
          <w:szCs w:val="20"/>
        </w:rPr>
        <w:t xml:space="preserve"> Biobío, con contrato </w:t>
      </w:r>
      <w:proofErr w:type="spellStart"/>
      <w:r w:rsidR="00714153" w:rsidRPr="00714153">
        <w:rPr>
          <w:rFonts w:ascii="Arial" w:hAnsi="Arial" w:cs="Arial"/>
          <w:sz w:val="20"/>
          <w:szCs w:val="20"/>
        </w:rPr>
        <w:t>part</w:t>
      </w:r>
      <w:proofErr w:type="spellEnd"/>
      <w:r w:rsidR="00D24766">
        <w:rPr>
          <w:rFonts w:ascii="Arial" w:hAnsi="Arial" w:cs="Arial"/>
          <w:sz w:val="20"/>
          <w:szCs w:val="20"/>
        </w:rPr>
        <w:t xml:space="preserve"> t</w:t>
      </w:r>
      <w:r w:rsidR="00714153" w:rsidRPr="00714153">
        <w:rPr>
          <w:rFonts w:ascii="Arial" w:hAnsi="Arial" w:cs="Arial"/>
          <w:sz w:val="20"/>
          <w:szCs w:val="20"/>
        </w:rPr>
        <w:t>ime. En el proceso productivo de la madera, se seleccionan los trozos para elaborar la pulpa que se utiliza en la fabricación de papel. En la planta de Riles se realizó el análisis</w:t>
      </w:r>
      <w:r w:rsidR="00B53D39">
        <w:rPr>
          <w:rFonts w:ascii="Arial" w:hAnsi="Arial" w:cs="Arial"/>
          <w:sz w:val="20"/>
          <w:szCs w:val="20"/>
        </w:rPr>
        <w:t xml:space="preserve"> químico del agua que se usa</w:t>
      </w:r>
      <w:r w:rsidR="00714153" w:rsidRPr="00714153">
        <w:rPr>
          <w:rFonts w:ascii="Arial" w:hAnsi="Arial" w:cs="Arial"/>
          <w:sz w:val="20"/>
          <w:szCs w:val="20"/>
        </w:rPr>
        <w:t xml:space="preserve"> en el proceso productivo para luego ser derivada al </w:t>
      </w:r>
      <w:r w:rsidR="00135684" w:rsidRPr="00714153">
        <w:rPr>
          <w:rFonts w:ascii="Arial" w:hAnsi="Arial" w:cs="Arial"/>
          <w:sz w:val="20"/>
          <w:szCs w:val="20"/>
        </w:rPr>
        <w:t>cauce</w:t>
      </w:r>
      <w:r w:rsidR="00714153" w:rsidRPr="00714153">
        <w:rPr>
          <w:rFonts w:ascii="Arial" w:hAnsi="Arial" w:cs="Arial"/>
          <w:sz w:val="20"/>
          <w:szCs w:val="20"/>
        </w:rPr>
        <w:t xml:space="preserve"> normal, con los estándares exigidos por la normativa chilena.</w:t>
      </w:r>
    </w:p>
    <w:p w:rsidR="00714153" w:rsidRPr="00B13218" w:rsidRDefault="00F37D6F" w:rsidP="00714153">
      <w:pPr>
        <w:spacing w:line="360" w:lineRule="auto"/>
        <w:ind w:left="426" w:hanging="426"/>
        <w:jc w:val="righ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0"/>
          <w:szCs w:val="20"/>
          <w:highlight w:val="lightGray"/>
        </w:rPr>
        <w:t>REFERENCIAS</w:t>
      </w:r>
    </w:p>
    <w:p w:rsidR="00714153" w:rsidRPr="00B13218" w:rsidRDefault="00714153" w:rsidP="0071415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3218">
        <w:rPr>
          <w:rFonts w:ascii="Arial" w:hAnsi="Arial" w:cs="Arial"/>
          <w:sz w:val="20"/>
          <w:szCs w:val="20"/>
        </w:rPr>
        <w:t xml:space="preserve">Jorge Rojas Vargas, Supervisor de Operaciones, Empresa </w:t>
      </w:r>
      <w:proofErr w:type="spellStart"/>
      <w:r w:rsidRPr="00B13218">
        <w:rPr>
          <w:rFonts w:ascii="Arial" w:hAnsi="Arial" w:cs="Arial"/>
          <w:sz w:val="20"/>
          <w:szCs w:val="20"/>
        </w:rPr>
        <w:t>Colbún</w:t>
      </w:r>
      <w:proofErr w:type="spellEnd"/>
      <w:r w:rsidRPr="00B13218">
        <w:rPr>
          <w:rFonts w:ascii="Arial" w:hAnsi="Arial" w:cs="Arial"/>
          <w:sz w:val="20"/>
          <w:szCs w:val="20"/>
        </w:rPr>
        <w:t xml:space="preserve"> S.A., Fono de contacto: </w:t>
      </w:r>
      <w:r w:rsidR="00974FC0">
        <w:rPr>
          <w:rFonts w:ascii="Arial" w:hAnsi="Arial" w:cs="Arial"/>
          <w:sz w:val="20"/>
          <w:szCs w:val="20"/>
        </w:rPr>
        <w:t>(09</w:t>
      </w:r>
      <w:r w:rsidRPr="00B13218">
        <w:rPr>
          <w:rFonts w:ascii="Arial" w:hAnsi="Arial" w:cs="Arial"/>
          <w:sz w:val="20"/>
          <w:szCs w:val="20"/>
        </w:rPr>
        <w:t xml:space="preserve">) </w:t>
      </w:r>
      <w:r w:rsidR="002A10BE">
        <w:rPr>
          <w:rFonts w:ascii="Arial" w:hAnsi="Arial" w:cs="Arial"/>
          <w:sz w:val="20"/>
          <w:szCs w:val="20"/>
        </w:rPr>
        <w:t>51680716.</w:t>
      </w:r>
    </w:p>
    <w:p w:rsidR="00714153" w:rsidRDefault="00714153" w:rsidP="00714153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13218">
        <w:rPr>
          <w:rFonts w:ascii="Arial" w:hAnsi="Arial" w:cs="Arial"/>
          <w:sz w:val="20"/>
          <w:szCs w:val="20"/>
        </w:rPr>
        <w:t xml:space="preserve">Fabián </w:t>
      </w:r>
      <w:proofErr w:type="spellStart"/>
      <w:r w:rsidRPr="00B13218">
        <w:rPr>
          <w:rFonts w:ascii="Arial" w:hAnsi="Arial" w:cs="Arial"/>
          <w:sz w:val="20"/>
          <w:szCs w:val="20"/>
        </w:rPr>
        <w:t>Mondaca</w:t>
      </w:r>
      <w:proofErr w:type="spellEnd"/>
      <w:r w:rsidRPr="00B13218">
        <w:rPr>
          <w:rFonts w:ascii="Arial" w:hAnsi="Arial" w:cs="Arial"/>
          <w:sz w:val="20"/>
          <w:szCs w:val="20"/>
        </w:rPr>
        <w:t xml:space="preserve"> Oliveros, Jefe de Contrato Central </w:t>
      </w:r>
      <w:proofErr w:type="spellStart"/>
      <w:r w:rsidRPr="00B13218">
        <w:rPr>
          <w:rFonts w:ascii="Arial" w:hAnsi="Arial" w:cs="Arial"/>
          <w:sz w:val="20"/>
          <w:szCs w:val="20"/>
        </w:rPr>
        <w:t>Palmucho</w:t>
      </w:r>
      <w:proofErr w:type="spellEnd"/>
      <w:r w:rsidRPr="00B13218">
        <w:rPr>
          <w:rFonts w:ascii="Arial" w:hAnsi="Arial" w:cs="Arial"/>
          <w:sz w:val="20"/>
          <w:szCs w:val="20"/>
        </w:rPr>
        <w:t xml:space="preserve">, Empresa Endesa Chile, Fono de contacto: (02) </w:t>
      </w:r>
      <w:r w:rsidR="00F71F6C">
        <w:rPr>
          <w:rFonts w:ascii="Arial" w:hAnsi="Arial" w:cs="Arial"/>
          <w:sz w:val="20"/>
          <w:szCs w:val="20"/>
        </w:rPr>
        <w:t>2</w:t>
      </w:r>
      <w:r w:rsidRPr="00B13218">
        <w:rPr>
          <w:rFonts w:ascii="Arial" w:hAnsi="Arial" w:cs="Arial"/>
          <w:sz w:val="20"/>
          <w:szCs w:val="20"/>
        </w:rPr>
        <w:t>6308371.</w:t>
      </w:r>
    </w:p>
    <w:p w:rsidR="006E2CDA" w:rsidRPr="00B13218" w:rsidRDefault="006E2CDA" w:rsidP="006E2CDA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Alfredo San Martín Valdebenito, Supervisor de Seguridad y Medio Ambiente, Empresa </w:t>
      </w:r>
      <w:proofErr w:type="spellStart"/>
      <w:r>
        <w:rPr>
          <w:rFonts w:ascii="Arial" w:hAnsi="Arial" w:cs="Arial"/>
          <w:sz w:val="20"/>
          <w:szCs w:val="20"/>
        </w:rPr>
        <w:t>Vestas</w:t>
      </w:r>
      <w:proofErr w:type="spellEnd"/>
      <w:r>
        <w:rPr>
          <w:rFonts w:ascii="Arial" w:hAnsi="Arial" w:cs="Arial"/>
          <w:sz w:val="20"/>
          <w:szCs w:val="20"/>
        </w:rPr>
        <w:t xml:space="preserve"> Chile, Fono de contacto: (09) 78082599.</w:t>
      </w:r>
    </w:p>
    <w:p w:rsidR="00C549F3" w:rsidRDefault="00C549F3" w:rsidP="00F37D6F">
      <w:pPr>
        <w:tabs>
          <w:tab w:val="left" w:pos="1418"/>
        </w:tabs>
        <w:spacing w:line="360" w:lineRule="auto"/>
        <w:ind w:left="1418" w:hanging="1418"/>
        <w:jc w:val="right"/>
        <w:rPr>
          <w:rFonts w:ascii="Arial" w:hAnsi="Arial" w:cs="Arial"/>
          <w:sz w:val="20"/>
          <w:szCs w:val="20"/>
        </w:rPr>
      </w:pPr>
    </w:p>
    <w:p w:rsidR="00714153" w:rsidRPr="00135684" w:rsidRDefault="00F5771F" w:rsidP="00F37D6F">
      <w:pPr>
        <w:tabs>
          <w:tab w:val="left" w:pos="1418"/>
        </w:tabs>
        <w:spacing w:line="360" w:lineRule="auto"/>
        <w:ind w:left="1418" w:hanging="141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  <w:highlight w:val="lightGray"/>
        </w:rPr>
        <w:t>HABILIDADES E INTERESE</w:t>
      </w:r>
      <w:r w:rsidR="00F37D6F" w:rsidRPr="00F5771F">
        <w:rPr>
          <w:rFonts w:ascii="Arial" w:hAnsi="Arial" w:cs="Arial"/>
          <w:b/>
          <w:sz w:val="20"/>
          <w:szCs w:val="20"/>
          <w:highlight w:val="lightGray"/>
        </w:rPr>
        <w:t>S</w:t>
      </w:r>
    </w:p>
    <w:p w:rsidR="00714153" w:rsidRPr="00135684" w:rsidRDefault="00714153" w:rsidP="003B2318">
      <w:pPr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35684">
        <w:rPr>
          <w:rFonts w:ascii="Arial" w:hAnsi="Arial" w:cs="Arial"/>
          <w:sz w:val="20"/>
          <w:szCs w:val="20"/>
        </w:rPr>
        <w:t xml:space="preserve">Conocimientos computacionales a nivel usuario de Windows, Word, Excel, </w:t>
      </w:r>
      <w:proofErr w:type="spellStart"/>
      <w:r w:rsidRPr="00135684">
        <w:rPr>
          <w:rFonts w:ascii="Arial" w:hAnsi="Arial" w:cs="Arial"/>
          <w:sz w:val="20"/>
          <w:szCs w:val="20"/>
        </w:rPr>
        <w:t>Power</w:t>
      </w:r>
      <w:proofErr w:type="spellEnd"/>
      <w:r w:rsidRPr="00135684">
        <w:rPr>
          <w:rFonts w:ascii="Arial" w:hAnsi="Arial" w:cs="Arial"/>
          <w:sz w:val="20"/>
          <w:szCs w:val="20"/>
        </w:rPr>
        <w:t xml:space="preserve"> Point, Project e Internet.</w:t>
      </w:r>
    </w:p>
    <w:p w:rsidR="00714153" w:rsidRDefault="00714153" w:rsidP="003B2318">
      <w:pPr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35684">
        <w:rPr>
          <w:rFonts w:ascii="Arial" w:hAnsi="Arial" w:cs="Arial"/>
          <w:sz w:val="20"/>
          <w:szCs w:val="20"/>
        </w:rPr>
        <w:t xml:space="preserve">Manejo de </w:t>
      </w:r>
      <w:proofErr w:type="spellStart"/>
      <w:r w:rsidRPr="00135684">
        <w:rPr>
          <w:rFonts w:ascii="Arial" w:hAnsi="Arial" w:cs="Arial"/>
          <w:sz w:val="20"/>
          <w:szCs w:val="20"/>
        </w:rPr>
        <w:t>Autocad</w:t>
      </w:r>
      <w:proofErr w:type="spellEnd"/>
      <w:r w:rsidRPr="00135684">
        <w:rPr>
          <w:rFonts w:ascii="Arial" w:hAnsi="Arial" w:cs="Arial"/>
          <w:sz w:val="20"/>
          <w:szCs w:val="20"/>
        </w:rPr>
        <w:t>.</w:t>
      </w:r>
    </w:p>
    <w:p w:rsidR="00650B5D" w:rsidRPr="00135684" w:rsidRDefault="00650B5D" w:rsidP="003B2318">
      <w:pPr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Manejo Sistema de Gestión Integrado (ISO </w:t>
      </w:r>
      <w:r w:rsidR="000E767A">
        <w:rPr>
          <w:rFonts w:ascii="Arial" w:hAnsi="Arial" w:cs="Arial"/>
          <w:sz w:val="20"/>
          <w:szCs w:val="20"/>
        </w:rPr>
        <w:t>9001, 14001 y OHS</w:t>
      </w:r>
      <w:r>
        <w:rPr>
          <w:rFonts w:ascii="Arial" w:hAnsi="Arial" w:cs="Arial"/>
          <w:sz w:val="20"/>
          <w:szCs w:val="20"/>
        </w:rPr>
        <w:t>AS 18001)</w:t>
      </w:r>
    </w:p>
    <w:p w:rsidR="00714153" w:rsidRPr="00135684" w:rsidRDefault="00D516F6" w:rsidP="003B2318">
      <w:pPr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Licencia de conducir clase B y D</w:t>
      </w:r>
      <w:r w:rsidR="00714153" w:rsidRPr="00135684">
        <w:rPr>
          <w:rFonts w:ascii="Arial" w:hAnsi="Arial" w:cs="Arial"/>
          <w:sz w:val="20"/>
          <w:szCs w:val="20"/>
        </w:rPr>
        <w:t>.</w:t>
      </w:r>
    </w:p>
    <w:p w:rsidR="00714153" w:rsidRDefault="00714153" w:rsidP="003B2318">
      <w:pPr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35684">
        <w:rPr>
          <w:rFonts w:ascii="Arial" w:hAnsi="Arial" w:cs="Arial"/>
          <w:sz w:val="20"/>
          <w:szCs w:val="20"/>
        </w:rPr>
        <w:t>Licencia  SEC clase B</w:t>
      </w:r>
      <w:r w:rsidRPr="00135684">
        <w:rPr>
          <w:rFonts w:ascii="Arial" w:hAnsi="Arial" w:cs="Arial"/>
        </w:rPr>
        <w:t>.</w:t>
      </w:r>
    </w:p>
    <w:p w:rsidR="00C060A9" w:rsidRDefault="00C060A9" w:rsidP="003B2318">
      <w:pPr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Sin problemas de cambio de residencia.</w:t>
      </w:r>
    </w:p>
    <w:p w:rsidR="001A7195" w:rsidRDefault="001A7195" w:rsidP="003B2318">
      <w:pPr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Considerar Bonos de desemp</w:t>
      </w:r>
      <w:r w:rsidR="00C549F3">
        <w:rPr>
          <w:rFonts w:ascii="Arial" w:hAnsi="Arial" w:cs="Arial"/>
          <w:sz w:val="20"/>
        </w:rPr>
        <w:t>eño, bienestar y otros beneficios</w:t>
      </w:r>
      <w:r>
        <w:rPr>
          <w:rFonts w:ascii="Arial" w:hAnsi="Arial" w:cs="Arial"/>
          <w:sz w:val="20"/>
        </w:rPr>
        <w:t>.</w:t>
      </w:r>
    </w:p>
    <w:p w:rsidR="001A7195" w:rsidRPr="003A4F3D" w:rsidRDefault="001A7195" w:rsidP="008C07DE">
      <w:pPr>
        <w:spacing w:after="0" w:line="360" w:lineRule="auto"/>
        <w:ind w:left="360"/>
        <w:jc w:val="both"/>
        <w:rPr>
          <w:rFonts w:ascii="Arial" w:hAnsi="Arial" w:cs="Arial"/>
          <w:sz w:val="20"/>
        </w:rPr>
      </w:pPr>
    </w:p>
    <w:p w:rsidR="00B77780" w:rsidRPr="002E3094" w:rsidRDefault="00B77780" w:rsidP="005F2384">
      <w:pPr>
        <w:spacing w:after="0" w:line="240" w:lineRule="auto"/>
        <w:jc w:val="both"/>
        <w:rPr>
          <w:b/>
          <w:color w:val="548DD4" w:themeColor="text2" w:themeTint="99"/>
          <w:u w:val="single"/>
        </w:rPr>
      </w:pPr>
    </w:p>
    <w:p w:rsidR="00CB71EA" w:rsidRDefault="00CB71EA" w:rsidP="00CB71EA">
      <w:pPr>
        <w:spacing w:line="360" w:lineRule="auto"/>
        <w:ind w:left="360"/>
        <w:jc w:val="both"/>
        <w:rPr>
          <w:rFonts w:ascii="Arial Rounded MT Bold" w:hAnsi="Arial Rounded MT Bold"/>
        </w:rPr>
      </w:pPr>
    </w:p>
    <w:p w:rsidR="00CB71EA" w:rsidRPr="00CB71EA" w:rsidRDefault="00CB71EA" w:rsidP="00CB71EA">
      <w:pPr>
        <w:pBdr>
          <w:top w:val="single" w:sz="4" w:space="1" w:color="auto"/>
        </w:pBdr>
        <w:spacing w:line="240" w:lineRule="auto"/>
        <w:ind w:left="4248" w:firstLine="709"/>
        <w:jc w:val="both"/>
        <w:rPr>
          <w:rFonts w:ascii="Arial" w:hAnsi="Arial" w:cs="Arial"/>
          <w:sz w:val="20"/>
          <w:szCs w:val="20"/>
        </w:rPr>
      </w:pPr>
      <w:r w:rsidRPr="00CB71EA">
        <w:rPr>
          <w:rFonts w:ascii="Arial" w:hAnsi="Arial" w:cs="Arial"/>
          <w:sz w:val="20"/>
          <w:szCs w:val="20"/>
        </w:rPr>
        <w:t>Gonzalo Carrasco Figueroa</w:t>
      </w:r>
    </w:p>
    <w:p w:rsidR="00CB71EA" w:rsidRPr="00CB71EA" w:rsidRDefault="00CB71EA" w:rsidP="00CB71EA">
      <w:pPr>
        <w:spacing w:line="240" w:lineRule="auto"/>
        <w:ind w:left="2832" w:firstLine="709"/>
        <w:jc w:val="both"/>
        <w:rPr>
          <w:rFonts w:ascii="Arial" w:hAnsi="Arial" w:cs="Arial"/>
          <w:sz w:val="20"/>
          <w:szCs w:val="20"/>
        </w:rPr>
      </w:pPr>
      <w:r w:rsidRPr="00CB71EA">
        <w:rPr>
          <w:rFonts w:ascii="Arial" w:hAnsi="Arial" w:cs="Arial"/>
          <w:sz w:val="20"/>
          <w:szCs w:val="20"/>
        </w:rPr>
        <w:t xml:space="preserve">          </w:t>
      </w:r>
      <w:r w:rsidRPr="00CB71EA">
        <w:rPr>
          <w:rFonts w:ascii="Arial" w:hAnsi="Arial" w:cs="Arial"/>
          <w:sz w:val="20"/>
          <w:szCs w:val="20"/>
        </w:rPr>
        <w:tab/>
      </w:r>
      <w:r w:rsidRPr="00CB71EA">
        <w:rPr>
          <w:rFonts w:ascii="Arial" w:hAnsi="Arial" w:cs="Arial"/>
          <w:sz w:val="20"/>
          <w:szCs w:val="20"/>
        </w:rPr>
        <w:tab/>
      </w:r>
      <w:r w:rsidRPr="00CB71EA">
        <w:rPr>
          <w:rFonts w:ascii="Arial" w:hAnsi="Arial" w:cs="Arial"/>
          <w:sz w:val="20"/>
          <w:szCs w:val="20"/>
        </w:rPr>
        <w:tab/>
        <w:t>13.378.442-K</w:t>
      </w:r>
    </w:p>
    <w:p w:rsidR="00B77780" w:rsidRPr="002E3094" w:rsidRDefault="00B77780" w:rsidP="005F2384">
      <w:pPr>
        <w:spacing w:after="0" w:line="240" w:lineRule="auto"/>
        <w:jc w:val="both"/>
        <w:rPr>
          <w:b/>
          <w:color w:val="548DD4" w:themeColor="text2" w:themeTint="99"/>
          <w:u w:val="single"/>
        </w:rPr>
      </w:pPr>
    </w:p>
    <w:sectPr w:rsidR="00B77780" w:rsidRPr="002E3094" w:rsidSect="006C54B4">
      <w:pgSz w:w="12242" w:h="15842" w:code="1"/>
      <w:pgMar w:top="170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B4296"/>
    <w:multiLevelType w:val="hybridMultilevel"/>
    <w:tmpl w:val="7ACC60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63BF6"/>
    <w:multiLevelType w:val="hybridMultilevel"/>
    <w:tmpl w:val="9E968E22"/>
    <w:lvl w:ilvl="0" w:tplc="FA5A18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06242D"/>
    <w:multiLevelType w:val="hybridMultilevel"/>
    <w:tmpl w:val="26FE3D8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B6DF3"/>
    <w:multiLevelType w:val="hybridMultilevel"/>
    <w:tmpl w:val="C234C7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5D"/>
    <w:rsid w:val="0004498E"/>
    <w:rsid w:val="000647C2"/>
    <w:rsid w:val="000A67AA"/>
    <w:rsid w:val="000A7CB5"/>
    <w:rsid w:val="000B7B1C"/>
    <w:rsid w:val="000D35EB"/>
    <w:rsid w:val="000D4CA5"/>
    <w:rsid w:val="000E443A"/>
    <w:rsid w:val="000E767A"/>
    <w:rsid w:val="000F2435"/>
    <w:rsid w:val="001106F3"/>
    <w:rsid w:val="00116BD3"/>
    <w:rsid w:val="00130E83"/>
    <w:rsid w:val="001329C4"/>
    <w:rsid w:val="00135684"/>
    <w:rsid w:val="00136DF6"/>
    <w:rsid w:val="00140489"/>
    <w:rsid w:val="00162A96"/>
    <w:rsid w:val="001671B7"/>
    <w:rsid w:val="00193C3F"/>
    <w:rsid w:val="001A084F"/>
    <w:rsid w:val="001A2D05"/>
    <w:rsid w:val="001A7195"/>
    <w:rsid w:val="001D2B7B"/>
    <w:rsid w:val="001D320E"/>
    <w:rsid w:val="001E2EC9"/>
    <w:rsid w:val="001F17D8"/>
    <w:rsid w:val="001F75AF"/>
    <w:rsid w:val="00214A82"/>
    <w:rsid w:val="0022666F"/>
    <w:rsid w:val="002268C2"/>
    <w:rsid w:val="002324A9"/>
    <w:rsid w:val="00234723"/>
    <w:rsid w:val="00236A5D"/>
    <w:rsid w:val="00244131"/>
    <w:rsid w:val="00274B75"/>
    <w:rsid w:val="002762C0"/>
    <w:rsid w:val="00281F7B"/>
    <w:rsid w:val="00296B76"/>
    <w:rsid w:val="002A10BE"/>
    <w:rsid w:val="002D6FA9"/>
    <w:rsid w:val="002E3094"/>
    <w:rsid w:val="002F1795"/>
    <w:rsid w:val="002F17CD"/>
    <w:rsid w:val="002F3259"/>
    <w:rsid w:val="00301EF8"/>
    <w:rsid w:val="003141CA"/>
    <w:rsid w:val="00330F82"/>
    <w:rsid w:val="0035770B"/>
    <w:rsid w:val="00360AE6"/>
    <w:rsid w:val="00375394"/>
    <w:rsid w:val="00383F63"/>
    <w:rsid w:val="003A4F3D"/>
    <w:rsid w:val="003B2318"/>
    <w:rsid w:val="003B47D2"/>
    <w:rsid w:val="003D5794"/>
    <w:rsid w:val="003E0C87"/>
    <w:rsid w:val="003F4887"/>
    <w:rsid w:val="00412CCB"/>
    <w:rsid w:val="00415086"/>
    <w:rsid w:val="0043199C"/>
    <w:rsid w:val="0045622B"/>
    <w:rsid w:val="00465443"/>
    <w:rsid w:val="0047391C"/>
    <w:rsid w:val="00482AA8"/>
    <w:rsid w:val="004873B2"/>
    <w:rsid w:val="0049054E"/>
    <w:rsid w:val="004B743E"/>
    <w:rsid w:val="004C4077"/>
    <w:rsid w:val="004D4653"/>
    <w:rsid w:val="004E4AF3"/>
    <w:rsid w:val="005363C6"/>
    <w:rsid w:val="00550CF9"/>
    <w:rsid w:val="00556819"/>
    <w:rsid w:val="00561C35"/>
    <w:rsid w:val="00573255"/>
    <w:rsid w:val="005914BA"/>
    <w:rsid w:val="005936C4"/>
    <w:rsid w:val="00597CF8"/>
    <w:rsid w:val="005B0D4D"/>
    <w:rsid w:val="005D1510"/>
    <w:rsid w:val="005F2384"/>
    <w:rsid w:val="005F62C4"/>
    <w:rsid w:val="00615446"/>
    <w:rsid w:val="00627AA9"/>
    <w:rsid w:val="00642E69"/>
    <w:rsid w:val="00646048"/>
    <w:rsid w:val="0064688B"/>
    <w:rsid w:val="00650B5D"/>
    <w:rsid w:val="00662EAF"/>
    <w:rsid w:val="006973DB"/>
    <w:rsid w:val="006A2127"/>
    <w:rsid w:val="006A7847"/>
    <w:rsid w:val="006B3026"/>
    <w:rsid w:val="006B63D4"/>
    <w:rsid w:val="006C54B4"/>
    <w:rsid w:val="006E2CDA"/>
    <w:rsid w:val="006E316F"/>
    <w:rsid w:val="006E321E"/>
    <w:rsid w:val="006E3583"/>
    <w:rsid w:val="006F186A"/>
    <w:rsid w:val="00702FE0"/>
    <w:rsid w:val="00707431"/>
    <w:rsid w:val="00714153"/>
    <w:rsid w:val="007339A1"/>
    <w:rsid w:val="007447CC"/>
    <w:rsid w:val="007455A9"/>
    <w:rsid w:val="00756D15"/>
    <w:rsid w:val="007A39CD"/>
    <w:rsid w:val="007A58D7"/>
    <w:rsid w:val="007C312A"/>
    <w:rsid w:val="007E33A7"/>
    <w:rsid w:val="007E67BD"/>
    <w:rsid w:val="007E76C3"/>
    <w:rsid w:val="007F0150"/>
    <w:rsid w:val="008209FB"/>
    <w:rsid w:val="00823661"/>
    <w:rsid w:val="00830658"/>
    <w:rsid w:val="00841BC4"/>
    <w:rsid w:val="0084506A"/>
    <w:rsid w:val="00850FDE"/>
    <w:rsid w:val="00890263"/>
    <w:rsid w:val="0089065F"/>
    <w:rsid w:val="008A0D9D"/>
    <w:rsid w:val="008C07DE"/>
    <w:rsid w:val="008C5D96"/>
    <w:rsid w:val="008E6EF5"/>
    <w:rsid w:val="00900714"/>
    <w:rsid w:val="00911130"/>
    <w:rsid w:val="00960206"/>
    <w:rsid w:val="00965A49"/>
    <w:rsid w:val="0097258D"/>
    <w:rsid w:val="00974FC0"/>
    <w:rsid w:val="00980DB0"/>
    <w:rsid w:val="00992692"/>
    <w:rsid w:val="00993F45"/>
    <w:rsid w:val="009C527C"/>
    <w:rsid w:val="009C7AA3"/>
    <w:rsid w:val="009E290D"/>
    <w:rsid w:val="009E6BFB"/>
    <w:rsid w:val="009F2AD4"/>
    <w:rsid w:val="009F7476"/>
    <w:rsid w:val="00A07AF8"/>
    <w:rsid w:val="00A141E4"/>
    <w:rsid w:val="00A201CA"/>
    <w:rsid w:val="00A34387"/>
    <w:rsid w:val="00A44210"/>
    <w:rsid w:val="00A57106"/>
    <w:rsid w:val="00A728F6"/>
    <w:rsid w:val="00AA1441"/>
    <w:rsid w:val="00AB5AAA"/>
    <w:rsid w:val="00AF4F04"/>
    <w:rsid w:val="00AF6075"/>
    <w:rsid w:val="00B01103"/>
    <w:rsid w:val="00B03007"/>
    <w:rsid w:val="00B242B8"/>
    <w:rsid w:val="00B3785C"/>
    <w:rsid w:val="00B46379"/>
    <w:rsid w:val="00B53D39"/>
    <w:rsid w:val="00B70166"/>
    <w:rsid w:val="00B76A96"/>
    <w:rsid w:val="00B77780"/>
    <w:rsid w:val="00B92FC3"/>
    <w:rsid w:val="00BC4C75"/>
    <w:rsid w:val="00BF619F"/>
    <w:rsid w:val="00BF7946"/>
    <w:rsid w:val="00C060A9"/>
    <w:rsid w:val="00C3253E"/>
    <w:rsid w:val="00C549F3"/>
    <w:rsid w:val="00C5601B"/>
    <w:rsid w:val="00C6239C"/>
    <w:rsid w:val="00C80903"/>
    <w:rsid w:val="00C91C05"/>
    <w:rsid w:val="00CA516A"/>
    <w:rsid w:val="00CB0EE8"/>
    <w:rsid w:val="00CB71EA"/>
    <w:rsid w:val="00CE5AC6"/>
    <w:rsid w:val="00D00AA1"/>
    <w:rsid w:val="00D02A52"/>
    <w:rsid w:val="00D242CF"/>
    <w:rsid w:val="00D24766"/>
    <w:rsid w:val="00D2515B"/>
    <w:rsid w:val="00D276D5"/>
    <w:rsid w:val="00D34046"/>
    <w:rsid w:val="00D43679"/>
    <w:rsid w:val="00D516F6"/>
    <w:rsid w:val="00D63946"/>
    <w:rsid w:val="00DA1914"/>
    <w:rsid w:val="00DA1E64"/>
    <w:rsid w:val="00DA4772"/>
    <w:rsid w:val="00DB0099"/>
    <w:rsid w:val="00DB7990"/>
    <w:rsid w:val="00DD1AA3"/>
    <w:rsid w:val="00E121D5"/>
    <w:rsid w:val="00E153C5"/>
    <w:rsid w:val="00E4729A"/>
    <w:rsid w:val="00E60AB5"/>
    <w:rsid w:val="00E80224"/>
    <w:rsid w:val="00EB2EEC"/>
    <w:rsid w:val="00EC005A"/>
    <w:rsid w:val="00ED455D"/>
    <w:rsid w:val="00EE5E72"/>
    <w:rsid w:val="00EE6321"/>
    <w:rsid w:val="00EF1F92"/>
    <w:rsid w:val="00EF5634"/>
    <w:rsid w:val="00F00935"/>
    <w:rsid w:val="00F06EF3"/>
    <w:rsid w:val="00F36D65"/>
    <w:rsid w:val="00F37D6F"/>
    <w:rsid w:val="00F43FB5"/>
    <w:rsid w:val="00F56F7F"/>
    <w:rsid w:val="00F5771F"/>
    <w:rsid w:val="00F71F6C"/>
    <w:rsid w:val="00F80B9E"/>
    <w:rsid w:val="00F94C8D"/>
    <w:rsid w:val="00FD350F"/>
    <w:rsid w:val="00FD4079"/>
    <w:rsid w:val="00FD7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6389B4B-6C84-4B2E-BA85-69506544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2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12C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2C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2C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2C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2CC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2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2CC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30E8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C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7391C"/>
    <w:rPr>
      <w:b/>
      <w:bCs/>
    </w:rPr>
  </w:style>
  <w:style w:type="paragraph" w:styleId="Prrafodelista">
    <w:name w:val="List Paragraph"/>
    <w:basedOn w:val="Normal"/>
    <w:uiPriority w:val="34"/>
    <w:qFormat/>
    <w:rsid w:val="00132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2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onzalocarrasco.f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52B7A-32A3-4690-8722-2B409A37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5196</TotalTime>
  <Pages>4</Pages>
  <Words>1165</Words>
  <Characters>6409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Omar Vidal Basaure</dc:creator>
  <cp:lastModifiedBy>Gonzalo Carrasco Figueroa</cp:lastModifiedBy>
  <cp:revision>189</cp:revision>
  <cp:lastPrinted>2013-10-04T13:50:00Z</cp:lastPrinted>
  <dcterms:created xsi:type="dcterms:W3CDTF">2015-05-14T19:21:00Z</dcterms:created>
  <dcterms:modified xsi:type="dcterms:W3CDTF">2015-09-24T01:18:00Z</dcterms:modified>
</cp:coreProperties>
</file>